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240D" w14:textId="77777777" w:rsidR="00337156" w:rsidRPr="00337156" w:rsidRDefault="00337156" w:rsidP="001362F1">
      <w:pPr>
        <w:spacing w:line="240" w:lineRule="auto"/>
        <w:jc w:val="center"/>
        <w:rPr>
          <w:rFonts w:ascii="Calibri" w:eastAsia="Calibri" w:hAnsi="Calibri" w:cs="Calibri"/>
          <w:b/>
          <w:sz w:val="24"/>
          <w:szCs w:val="24"/>
          <w:lang w:val="es-MX"/>
        </w:rPr>
      </w:pPr>
      <w:bookmarkStart w:id="0" w:name="_Hlk158628134"/>
      <w:r w:rsidRPr="00337156">
        <w:rPr>
          <w:rFonts w:ascii="Calibri" w:eastAsia="Calibri" w:hAnsi="Calibri" w:cs="Calibri"/>
          <w:b/>
          <w:sz w:val="24"/>
          <w:szCs w:val="24"/>
          <w:lang w:val="es-MX"/>
        </w:rPr>
        <w:t>CAPÍTULO I:</w:t>
      </w:r>
    </w:p>
    <w:p w14:paraId="6ED7DE76"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DISPOSICIONES GENERALES</w:t>
      </w:r>
    </w:p>
    <w:p w14:paraId="6A7E499A"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1.</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FINALIDAD</w:t>
      </w:r>
    </w:p>
    <w:p w14:paraId="09DA9927" w14:textId="1E4335B1"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El Centro </w:t>
      </w:r>
      <w:bookmarkStart w:id="1" w:name="_Hlk158704932"/>
      <w:r w:rsidR="0053039B" w:rsidRPr="00337156">
        <w:rPr>
          <w:rFonts w:ascii="Calibri" w:eastAsia="Calibri" w:hAnsi="Calibri" w:cs="Calibri"/>
          <w:sz w:val="24"/>
          <w:szCs w:val="24"/>
          <w:lang w:val="es-MX"/>
        </w:rPr>
        <w:t>Pre</w:t>
      </w:r>
      <w:r w:rsidR="00435894">
        <w:rPr>
          <w:rFonts w:ascii="Calibri" w:eastAsia="Calibri" w:hAnsi="Calibri" w:cs="Calibri"/>
          <w:sz w:val="24"/>
          <w:szCs w:val="24"/>
          <w:lang w:val="es-MX"/>
        </w:rPr>
        <w:t>u</w:t>
      </w:r>
      <w:r w:rsidR="0053039B" w:rsidRPr="00337156">
        <w:rPr>
          <w:rFonts w:ascii="Calibri" w:eastAsia="Calibri" w:hAnsi="Calibri" w:cs="Calibri"/>
          <w:sz w:val="24"/>
          <w:szCs w:val="24"/>
          <w:lang w:val="es-MX"/>
        </w:rPr>
        <w:t>niversitario</w:t>
      </w:r>
      <w:r w:rsidRPr="00337156">
        <w:rPr>
          <w:rFonts w:ascii="Calibri" w:eastAsia="Calibri" w:hAnsi="Calibri" w:cs="Calibri"/>
          <w:sz w:val="24"/>
          <w:szCs w:val="24"/>
          <w:lang w:val="es-MX"/>
        </w:rPr>
        <w:t xml:space="preserve"> </w:t>
      </w:r>
      <w:bookmarkEnd w:id="1"/>
      <w:r w:rsidRPr="00337156">
        <w:rPr>
          <w:rFonts w:ascii="Calibri" w:eastAsia="Calibri" w:hAnsi="Calibri" w:cs="Calibri"/>
          <w:sz w:val="24"/>
          <w:szCs w:val="24"/>
          <w:lang w:val="es-MX"/>
        </w:rPr>
        <w:t>de la Universidad Tecnológica de los Andes tiene como finalidad brindar servicios de complementación y perfeccionamiento a los egresados de educación del nivel secundario, preparándolos no solo para ingresar a la universidad sino para un desempeño académico exitoso una vez que ingresen a la universidad.</w:t>
      </w:r>
    </w:p>
    <w:p w14:paraId="2232187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OBJETO</w:t>
      </w:r>
    </w:p>
    <w:p w14:paraId="76E1D9B5" w14:textId="3385538F"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El presente reglamento tiene por objeto describir y normar los lineamientos generales de la modalidad de examen de admisión extraordinario del Centro </w:t>
      </w:r>
      <w:r w:rsidR="0053039B" w:rsidRPr="00337156">
        <w:rPr>
          <w:rFonts w:ascii="Calibri" w:eastAsia="Calibri" w:hAnsi="Calibri" w:cs="Calibri"/>
          <w:sz w:val="24"/>
          <w:szCs w:val="24"/>
          <w:lang w:val="es-MX"/>
        </w:rPr>
        <w:t>Pre</w:t>
      </w:r>
      <w:r w:rsidR="00435894">
        <w:rPr>
          <w:rFonts w:ascii="Calibri" w:eastAsia="Calibri" w:hAnsi="Calibri" w:cs="Calibri"/>
          <w:sz w:val="24"/>
          <w:szCs w:val="24"/>
          <w:lang w:val="es-MX"/>
        </w:rPr>
        <w:t>u</w:t>
      </w:r>
      <w:r w:rsidR="0053039B" w:rsidRPr="00337156">
        <w:rPr>
          <w:rFonts w:ascii="Calibri" w:eastAsia="Calibri" w:hAnsi="Calibri" w:cs="Calibri"/>
          <w:sz w:val="24"/>
          <w:szCs w:val="24"/>
          <w:lang w:val="es-MX"/>
        </w:rPr>
        <w:t>niversitario</w:t>
      </w:r>
      <w:r w:rsidRPr="00337156">
        <w:rPr>
          <w:rFonts w:ascii="Calibri" w:eastAsia="Calibri" w:hAnsi="Calibri" w:cs="Calibri"/>
          <w:sz w:val="24"/>
          <w:szCs w:val="24"/>
          <w:lang w:val="es-MX"/>
        </w:rPr>
        <w:t xml:space="preserve"> de la Universidad Tecnológica de los </w:t>
      </w:r>
      <w:r w:rsidR="0053039B">
        <w:rPr>
          <w:rFonts w:ascii="Calibri" w:eastAsia="Calibri" w:hAnsi="Calibri" w:cs="Calibri"/>
          <w:sz w:val="24"/>
          <w:szCs w:val="24"/>
          <w:lang w:val="es-MX"/>
        </w:rPr>
        <w:t>A</w:t>
      </w:r>
      <w:r w:rsidRPr="00337156">
        <w:rPr>
          <w:rFonts w:ascii="Calibri" w:eastAsia="Calibri" w:hAnsi="Calibri" w:cs="Calibri"/>
          <w:sz w:val="24"/>
          <w:szCs w:val="24"/>
          <w:lang w:val="es-MX"/>
        </w:rPr>
        <w:t>ndes y se identifica con las siglas CPU-UTEA, para todos los efectos del presente reglamento y sus actos oficiales.</w:t>
      </w:r>
    </w:p>
    <w:p w14:paraId="5169E957" w14:textId="202FB98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w:t>
      </w:r>
      <w:r w:rsidRPr="00337156">
        <w:rPr>
          <w:rFonts w:ascii="Calibri" w:eastAsia="Calibri" w:hAnsi="Calibri" w:cs="Calibri"/>
          <w:sz w:val="24"/>
          <w:szCs w:val="24"/>
          <w:lang w:val="es-MX"/>
        </w:rPr>
        <w:t xml:space="preserve"> El Centro </w:t>
      </w:r>
      <w:r w:rsidR="0053039B" w:rsidRPr="00337156">
        <w:rPr>
          <w:rFonts w:ascii="Calibri" w:eastAsia="Calibri" w:hAnsi="Calibri" w:cs="Calibri"/>
          <w:sz w:val="24"/>
          <w:szCs w:val="24"/>
          <w:lang w:val="es-MX"/>
        </w:rPr>
        <w:t>Pre</w:t>
      </w:r>
      <w:r w:rsidR="00435894">
        <w:rPr>
          <w:rFonts w:ascii="Calibri" w:eastAsia="Calibri" w:hAnsi="Calibri" w:cs="Calibri"/>
          <w:sz w:val="24"/>
          <w:szCs w:val="24"/>
          <w:lang w:val="es-MX"/>
        </w:rPr>
        <w:t>u</w:t>
      </w:r>
      <w:r w:rsidR="0053039B" w:rsidRPr="00337156">
        <w:rPr>
          <w:rFonts w:ascii="Calibri" w:eastAsia="Calibri" w:hAnsi="Calibri" w:cs="Calibri"/>
          <w:sz w:val="24"/>
          <w:szCs w:val="24"/>
          <w:lang w:val="es-MX"/>
        </w:rPr>
        <w:t>niversitario</w:t>
      </w:r>
      <w:r w:rsidRPr="00337156">
        <w:rPr>
          <w:rFonts w:ascii="Calibri" w:eastAsia="Calibri" w:hAnsi="Calibri" w:cs="Calibri"/>
          <w:sz w:val="24"/>
          <w:szCs w:val="24"/>
          <w:lang w:val="es-MX"/>
        </w:rPr>
        <w:t xml:space="preserve">, está regido dentro del proceso de admisión de la UTEA, en la modalidad examen extraordinario, en la que los estudiantes tendrán la posibilidad de ingreso directo de acuerdo al cuadro de vacantes ofertados en cada proceso de admisión por semestre y de lo establecido en el Reglamento de Admisión de Pregrado y Posgrado de la Universidad Tecnológica de los Andes. </w:t>
      </w:r>
    </w:p>
    <w:p w14:paraId="6729A0B8"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w:t>
      </w:r>
      <w:r w:rsidRPr="00337156">
        <w:rPr>
          <w:rFonts w:ascii="Calibri" w:eastAsia="Calibri" w:hAnsi="Calibri" w:cs="Calibri"/>
          <w:sz w:val="24"/>
          <w:szCs w:val="24"/>
          <w:lang w:val="es-MX"/>
        </w:rPr>
        <w:t>. El CPU-UTEA, es el ente académico que tiene como propósito reforzar, preparar, orientar, evaluar y dirigir la formación educativa y afianzar los hábitos de estudio para el proceso de aprendizaje de los estudiantes egresados del nivel secundario, que aspiran a acceder a una vacante en cualquiera de las diferentes escuelas profesionales de la Universidad Tecnológica de los Andes, mediante la selección de los estudiantes con capacidades, competencias y valores éticos y perfil profesional, acordes con los principios y fines de la Universidad Tecnológica de los Andes.</w:t>
      </w:r>
    </w:p>
    <w:p w14:paraId="4307A52F"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w:t>
      </w:r>
      <w:r w:rsidRPr="00337156">
        <w:rPr>
          <w:rFonts w:ascii="Calibri" w:eastAsia="Calibri" w:hAnsi="Calibri" w:cs="Calibri"/>
          <w:sz w:val="24"/>
          <w:szCs w:val="24"/>
          <w:lang w:val="es-MX"/>
        </w:rPr>
        <w:t>. El CPU-UTEA, jerárquicamente depende de la Dirección de Admisión, está a cargo de un responsable, quien cumple sus responsabilidades teniendo en cuenta el PLAN DE TRABAJO establecido.</w:t>
      </w:r>
    </w:p>
    <w:p w14:paraId="1758DCF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BASES LEGALES:</w:t>
      </w:r>
    </w:p>
    <w:p w14:paraId="47217786" w14:textId="77777777"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Constitución Política del Perú.</w:t>
      </w:r>
    </w:p>
    <w:p w14:paraId="69F32552" w14:textId="26188811"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Ley Universitaria </w:t>
      </w:r>
      <w:proofErr w:type="spellStart"/>
      <w:r w:rsidRPr="00337156">
        <w:rPr>
          <w:rFonts w:ascii="Calibri" w:eastAsia="Calibri" w:hAnsi="Calibri" w:cs="Calibri"/>
          <w:sz w:val="24"/>
          <w:szCs w:val="24"/>
          <w:lang w:val="es-MX"/>
        </w:rPr>
        <w:t>N</w:t>
      </w:r>
      <w:r w:rsidR="0053039B">
        <w:rPr>
          <w:rFonts w:ascii="Calibri" w:eastAsia="Calibri" w:hAnsi="Calibri" w:cs="Calibri"/>
          <w:sz w:val="24"/>
          <w:szCs w:val="24"/>
          <w:lang w:val="es-MX"/>
        </w:rPr>
        <w:t>°</w:t>
      </w:r>
      <w:proofErr w:type="spellEnd"/>
      <w:r w:rsidRPr="00337156">
        <w:rPr>
          <w:rFonts w:ascii="Calibri" w:eastAsia="Calibri" w:hAnsi="Calibri" w:cs="Calibri"/>
          <w:sz w:val="24"/>
          <w:szCs w:val="24"/>
          <w:lang w:val="es-MX"/>
        </w:rPr>
        <w:t xml:space="preserve"> 30220</w:t>
      </w:r>
      <w:r w:rsidR="00CA6239">
        <w:rPr>
          <w:rFonts w:ascii="Calibri" w:eastAsia="Calibri" w:hAnsi="Calibri" w:cs="Calibri"/>
          <w:sz w:val="24"/>
          <w:szCs w:val="24"/>
          <w:lang w:val="es-MX"/>
        </w:rPr>
        <w:t>.</w:t>
      </w:r>
    </w:p>
    <w:p w14:paraId="2FEBAC3B" w14:textId="1628CE51"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Estatuto vigente de la UTEA</w:t>
      </w:r>
      <w:r w:rsidR="00CA6239">
        <w:rPr>
          <w:rFonts w:ascii="Calibri" w:eastAsia="Calibri" w:hAnsi="Calibri" w:cs="Calibri"/>
          <w:sz w:val="24"/>
          <w:szCs w:val="24"/>
          <w:lang w:val="es-MX"/>
        </w:rPr>
        <w:t>.</w:t>
      </w:r>
    </w:p>
    <w:p w14:paraId="7F3B2D6B" w14:textId="0AF87E89"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Reglamento de Admisión de Pregrado y Posgrado de la Universidad Tecnológica de los Andes</w:t>
      </w:r>
      <w:r w:rsidR="00CA6239">
        <w:rPr>
          <w:rFonts w:ascii="Calibri" w:eastAsia="Calibri" w:hAnsi="Calibri" w:cs="Calibri"/>
          <w:sz w:val="24"/>
          <w:szCs w:val="24"/>
          <w:lang w:val="es-MX"/>
        </w:rPr>
        <w:t>.</w:t>
      </w:r>
      <w:r w:rsidRPr="00337156">
        <w:rPr>
          <w:rFonts w:ascii="Calibri" w:eastAsia="Calibri" w:hAnsi="Calibri" w:cs="Calibri"/>
          <w:sz w:val="24"/>
          <w:szCs w:val="24"/>
          <w:lang w:val="es-MX"/>
        </w:rPr>
        <w:t xml:space="preserve"> </w:t>
      </w:r>
    </w:p>
    <w:p w14:paraId="1C4A67D8" w14:textId="04A911B7"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Ley General de Educación </w:t>
      </w:r>
      <w:proofErr w:type="spellStart"/>
      <w:r w:rsidRPr="00337156">
        <w:rPr>
          <w:rFonts w:ascii="Calibri" w:eastAsia="Calibri" w:hAnsi="Calibri" w:cs="Calibri"/>
          <w:sz w:val="24"/>
          <w:szCs w:val="24"/>
          <w:lang w:val="es-MX"/>
        </w:rPr>
        <w:t>N</w:t>
      </w:r>
      <w:r w:rsidR="0053039B">
        <w:rPr>
          <w:rFonts w:ascii="Calibri" w:eastAsia="Calibri" w:hAnsi="Calibri" w:cs="Calibri"/>
          <w:sz w:val="24"/>
          <w:szCs w:val="24"/>
          <w:lang w:val="es-MX"/>
        </w:rPr>
        <w:t>°</w:t>
      </w:r>
      <w:proofErr w:type="spellEnd"/>
      <w:r w:rsidRPr="00337156">
        <w:rPr>
          <w:rFonts w:ascii="Calibri" w:eastAsia="Calibri" w:hAnsi="Calibri" w:cs="Calibri"/>
          <w:sz w:val="24"/>
          <w:szCs w:val="24"/>
          <w:lang w:val="es-MX"/>
        </w:rPr>
        <w:t xml:space="preserve"> 28044.</w:t>
      </w:r>
    </w:p>
    <w:p w14:paraId="6D7E9A9D" w14:textId="6379CB85" w:rsidR="00337156" w:rsidRP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Decreto supremo </w:t>
      </w:r>
      <w:proofErr w:type="spellStart"/>
      <w:r w:rsidRPr="00337156">
        <w:rPr>
          <w:rFonts w:ascii="Calibri" w:eastAsia="Calibri" w:hAnsi="Calibri" w:cs="Calibri"/>
          <w:sz w:val="24"/>
          <w:szCs w:val="24"/>
          <w:lang w:val="es-MX"/>
        </w:rPr>
        <w:t>N</w:t>
      </w:r>
      <w:r w:rsidR="0053039B">
        <w:rPr>
          <w:rFonts w:ascii="Calibri" w:eastAsia="Calibri" w:hAnsi="Calibri" w:cs="Calibri"/>
          <w:sz w:val="24"/>
          <w:szCs w:val="24"/>
          <w:lang w:val="es-MX"/>
        </w:rPr>
        <w:t>°</w:t>
      </w:r>
      <w:proofErr w:type="spellEnd"/>
      <w:r w:rsidRPr="00337156">
        <w:rPr>
          <w:rFonts w:ascii="Calibri" w:eastAsia="Calibri" w:hAnsi="Calibri" w:cs="Calibri"/>
          <w:sz w:val="24"/>
          <w:szCs w:val="24"/>
          <w:lang w:val="es-MX"/>
        </w:rPr>
        <w:t xml:space="preserve"> 050-82-ED, su Reglamento de Academias de preparación Pre Universitaria RM </w:t>
      </w:r>
      <w:proofErr w:type="spellStart"/>
      <w:r w:rsidRPr="00337156">
        <w:rPr>
          <w:rFonts w:ascii="Calibri" w:eastAsia="Calibri" w:hAnsi="Calibri" w:cs="Calibri"/>
          <w:sz w:val="24"/>
          <w:szCs w:val="24"/>
          <w:lang w:val="es-MX"/>
        </w:rPr>
        <w:t>N</w:t>
      </w:r>
      <w:r w:rsidR="0053039B">
        <w:rPr>
          <w:rFonts w:ascii="Calibri" w:eastAsia="Calibri" w:hAnsi="Calibri" w:cs="Calibri"/>
          <w:sz w:val="24"/>
          <w:szCs w:val="24"/>
          <w:lang w:val="es-MX"/>
        </w:rPr>
        <w:t>°</w:t>
      </w:r>
      <w:proofErr w:type="spellEnd"/>
      <w:r w:rsidRPr="00337156">
        <w:rPr>
          <w:rFonts w:ascii="Calibri" w:eastAsia="Calibri" w:hAnsi="Calibri" w:cs="Calibri"/>
          <w:sz w:val="24"/>
          <w:szCs w:val="24"/>
          <w:lang w:val="es-MX"/>
        </w:rPr>
        <w:t xml:space="preserve"> 629-87- ED, y sus reglamentos periféricos.</w:t>
      </w:r>
    </w:p>
    <w:p w14:paraId="2CFE6E60" w14:textId="3589E79D" w:rsidR="00337156" w:rsidRDefault="00337156" w:rsidP="001362F1">
      <w:pPr>
        <w:numPr>
          <w:ilvl w:val="0"/>
          <w:numId w:val="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lastRenderedPageBreak/>
        <w:t xml:space="preserve">Ley de los Centros Educativos privados N.º 26549 del 30 de noviembre de 1995 y su Reglamento aprobado por D.S. </w:t>
      </w:r>
      <w:proofErr w:type="spellStart"/>
      <w:r w:rsidRPr="00337156">
        <w:rPr>
          <w:rFonts w:ascii="Calibri" w:eastAsia="Calibri" w:hAnsi="Calibri" w:cs="Calibri"/>
          <w:sz w:val="24"/>
          <w:szCs w:val="24"/>
          <w:lang w:val="es-MX"/>
        </w:rPr>
        <w:t>N</w:t>
      </w:r>
      <w:r w:rsidR="0053039B">
        <w:rPr>
          <w:rFonts w:ascii="Calibri" w:eastAsia="Calibri" w:hAnsi="Calibri" w:cs="Calibri"/>
          <w:sz w:val="24"/>
          <w:szCs w:val="24"/>
          <w:lang w:val="es-MX"/>
        </w:rPr>
        <w:t>°</w:t>
      </w:r>
      <w:proofErr w:type="spellEnd"/>
      <w:r w:rsidRPr="00337156">
        <w:rPr>
          <w:rFonts w:ascii="Calibri" w:eastAsia="Calibri" w:hAnsi="Calibri" w:cs="Calibri"/>
          <w:sz w:val="24"/>
          <w:szCs w:val="24"/>
          <w:lang w:val="es-MX"/>
        </w:rPr>
        <w:t xml:space="preserve"> 001-96-ED.</w:t>
      </w:r>
    </w:p>
    <w:p w14:paraId="37FFF021" w14:textId="77777777" w:rsidR="0053039B" w:rsidRPr="00337156" w:rsidRDefault="0053039B" w:rsidP="0053039B">
      <w:pPr>
        <w:spacing w:line="240" w:lineRule="auto"/>
        <w:ind w:left="720"/>
        <w:contextualSpacing/>
        <w:jc w:val="both"/>
        <w:rPr>
          <w:rFonts w:ascii="Calibri" w:eastAsia="Calibri" w:hAnsi="Calibri" w:cs="Calibri"/>
          <w:sz w:val="24"/>
          <w:szCs w:val="24"/>
          <w:lang w:val="es-MX"/>
        </w:rPr>
      </w:pPr>
    </w:p>
    <w:p w14:paraId="37DD1DBC" w14:textId="1E6D96F0"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7</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ALCANCE</w:t>
      </w:r>
    </w:p>
    <w:p w14:paraId="38CA8C5D" w14:textId="77BA7E4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Lo dispuesto en el presente reglamento, es de aplicación y cumplimiento del personal de la Dirección de </w:t>
      </w:r>
      <w:r w:rsidR="0053039B">
        <w:rPr>
          <w:rFonts w:ascii="Calibri" w:eastAsia="Calibri" w:hAnsi="Calibri" w:cs="Calibri"/>
          <w:sz w:val="24"/>
          <w:szCs w:val="24"/>
          <w:lang w:val="es-MX"/>
        </w:rPr>
        <w:t>A</w:t>
      </w:r>
      <w:r w:rsidRPr="00337156">
        <w:rPr>
          <w:rFonts w:ascii="Calibri" w:eastAsia="Calibri" w:hAnsi="Calibri" w:cs="Calibri"/>
          <w:sz w:val="24"/>
          <w:szCs w:val="24"/>
          <w:lang w:val="es-MX"/>
        </w:rPr>
        <w:t xml:space="preserve">dmisión, de decanos de facultad, de las direcciones de escuelas profesionales, de los directivos, de los docentes, de las áreas y de personal administrativo, de postulantes y posteriores ingresantes, de la Sede Abancay, Filial Cusco, Filial Andahuaylas,  quienes intervienen en el proceso de admisión y son supervisados por el Vicerrectorado Académico de la Universidad Tecnológica de los Andes. </w:t>
      </w:r>
    </w:p>
    <w:p w14:paraId="027B7867"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II</w:t>
      </w:r>
    </w:p>
    <w:p w14:paraId="55C6C7C8" w14:textId="77777777" w:rsidR="00337156" w:rsidRPr="00337156" w:rsidRDefault="00337156" w:rsidP="001362F1">
      <w:pPr>
        <w:spacing w:line="240" w:lineRule="auto"/>
        <w:jc w:val="both"/>
        <w:rPr>
          <w:rFonts w:ascii="Calibri" w:eastAsia="Calibri" w:hAnsi="Calibri" w:cs="Calibri"/>
          <w:b/>
          <w:sz w:val="24"/>
          <w:szCs w:val="24"/>
          <w:lang w:val="es-MX"/>
        </w:rPr>
      </w:pPr>
      <w:r w:rsidRPr="00337156">
        <w:rPr>
          <w:rFonts w:ascii="Calibri" w:eastAsia="Calibri" w:hAnsi="Calibri" w:cs="Calibri"/>
          <w:b/>
          <w:sz w:val="24"/>
          <w:szCs w:val="24"/>
          <w:lang w:val="es-MX"/>
        </w:rPr>
        <w:t>DE LOS ALUMNOS</w:t>
      </w:r>
    </w:p>
    <w:p w14:paraId="45EB1E9F"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8</w:t>
      </w:r>
      <w:r w:rsidRPr="00337156">
        <w:rPr>
          <w:rFonts w:ascii="Calibri" w:eastAsia="Calibri" w:hAnsi="Calibri" w:cs="Calibri"/>
          <w:sz w:val="24"/>
          <w:szCs w:val="24"/>
          <w:lang w:val="es-MX"/>
        </w:rPr>
        <w:t>. Son alumnos del CPU - UTEA, los que hayan cumplido el proceso de inscripción, de acuerdo al cronograma y condiciones establecidas en el plan de trabajo del ciclo respectivo.</w:t>
      </w:r>
    </w:p>
    <w:p w14:paraId="680297DF"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9.</w:t>
      </w:r>
      <w:r w:rsidRPr="00337156">
        <w:rPr>
          <w:rFonts w:ascii="Calibri" w:eastAsia="Calibri" w:hAnsi="Calibri" w:cs="Calibri"/>
          <w:sz w:val="24"/>
          <w:szCs w:val="24"/>
          <w:lang w:val="es-MX"/>
        </w:rPr>
        <w:t xml:space="preserve"> Los estudiantes inscritos en el CPU-UTEA, recibirán una clave y un usuario para presenciar las sesiones didácticas.</w:t>
      </w:r>
    </w:p>
    <w:p w14:paraId="4689253F"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10.</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DEBERES Y OBLIGACIONES DE LOS ALUMNOS</w:t>
      </w:r>
    </w:p>
    <w:p w14:paraId="1666B68F" w14:textId="7A1AFA80"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Asistir puntualmente al desarrollo de clases y a los exámenes programados y permanecer en presencia virtual durante las horas de clases, y presencia física en los exámenes programados</w:t>
      </w:r>
      <w:r w:rsidR="00CA6239">
        <w:rPr>
          <w:rFonts w:ascii="Calibri" w:eastAsia="Calibri" w:hAnsi="Calibri" w:cs="Calibri"/>
          <w:sz w:val="24"/>
          <w:szCs w:val="24"/>
          <w:lang w:val="es-MX"/>
        </w:rPr>
        <w:t>.</w:t>
      </w:r>
    </w:p>
    <w:p w14:paraId="7D76492A"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normas y disposiciones emanadas de la Dirección de admisión y de CPU.</w:t>
      </w:r>
    </w:p>
    <w:p w14:paraId="3DE1B975"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Respetar a las autoridades, profesores, personal administrativo del CPU-UTEA, así como el orden y las buenas costumbres.</w:t>
      </w:r>
    </w:p>
    <w:p w14:paraId="1794983F"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Promover los valores y velar por la buena imagen del CPU - UTEA, a nivel de comunidad universitaria y comunidad en general.</w:t>
      </w:r>
    </w:p>
    <w:p w14:paraId="3AA15B17"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Acreditar un apoderado en caso de ser menor de edad.</w:t>
      </w:r>
    </w:p>
    <w:p w14:paraId="5B304FA7"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Pagar puntualmente sus derechos de enseñanza en las fechas programadas.</w:t>
      </w:r>
    </w:p>
    <w:p w14:paraId="676CB2C0" w14:textId="77777777"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Justificar con su padre o apoderado en caso de haber sido suspendido </w:t>
      </w:r>
      <w:proofErr w:type="gramStart"/>
      <w:r w:rsidRPr="00337156">
        <w:rPr>
          <w:rFonts w:ascii="Calibri" w:eastAsia="Calibri" w:hAnsi="Calibri" w:cs="Calibri"/>
          <w:sz w:val="24"/>
          <w:szCs w:val="24"/>
          <w:lang w:val="es-MX"/>
        </w:rPr>
        <w:t>en  CPU</w:t>
      </w:r>
      <w:proofErr w:type="gramEnd"/>
      <w:r w:rsidRPr="00337156">
        <w:rPr>
          <w:rFonts w:ascii="Calibri" w:eastAsia="Calibri" w:hAnsi="Calibri" w:cs="Calibri"/>
          <w:sz w:val="24"/>
          <w:szCs w:val="24"/>
          <w:lang w:val="es-MX"/>
        </w:rPr>
        <w:t>-UTEA</w:t>
      </w:r>
    </w:p>
    <w:p w14:paraId="50125DF8" w14:textId="66149131" w:rsidR="00337156" w:rsidRP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 Tener un mínimo de 90%</w:t>
      </w:r>
      <w:r w:rsidR="0053039B">
        <w:rPr>
          <w:rFonts w:ascii="Calibri" w:eastAsia="Calibri" w:hAnsi="Calibri" w:cs="Calibri"/>
          <w:sz w:val="24"/>
          <w:szCs w:val="24"/>
          <w:lang w:val="es-MX"/>
        </w:rPr>
        <w:t xml:space="preserve"> </w:t>
      </w:r>
      <w:r w:rsidRPr="00337156">
        <w:rPr>
          <w:rFonts w:ascii="Calibri" w:eastAsia="Calibri" w:hAnsi="Calibri" w:cs="Calibri"/>
          <w:sz w:val="24"/>
          <w:szCs w:val="24"/>
          <w:lang w:val="es-MX"/>
        </w:rPr>
        <w:t>de asistencia de dictado de clases.</w:t>
      </w:r>
    </w:p>
    <w:p w14:paraId="6BABD459" w14:textId="6D00BA99" w:rsidR="00337156" w:rsidRDefault="00337156" w:rsidP="001362F1">
      <w:pPr>
        <w:numPr>
          <w:ilvl w:val="0"/>
          <w:numId w:val="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Rendir los exámenes, así como el de simulacro.</w:t>
      </w:r>
    </w:p>
    <w:p w14:paraId="50036782" w14:textId="77777777" w:rsidR="001362F1" w:rsidRPr="00337156" w:rsidRDefault="001362F1" w:rsidP="001362F1">
      <w:pPr>
        <w:spacing w:line="240" w:lineRule="auto"/>
        <w:ind w:left="720"/>
        <w:contextualSpacing/>
        <w:jc w:val="both"/>
        <w:rPr>
          <w:rFonts w:ascii="Calibri" w:eastAsia="Calibri" w:hAnsi="Calibri" w:cs="Calibri"/>
          <w:sz w:val="24"/>
          <w:szCs w:val="24"/>
          <w:lang w:val="es-MX"/>
        </w:rPr>
      </w:pPr>
    </w:p>
    <w:p w14:paraId="39FE51B2"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11.</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DERECHOS DE LOS ALUMNOS:</w:t>
      </w:r>
    </w:p>
    <w:p w14:paraId="6C90DAC6" w14:textId="23C647A9" w:rsidR="00337156" w:rsidRP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Rendir los exámenes programados por el CPU-UTEA y la Dirección de Admisión, que le permitan acceder a una plaza vacante para el ingreso a la UTEA, vía CPU</w:t>
      </w:r>
      <w:r w:rsidR="00CA6239">
        <w:rPr>
          <w:rFonts w:ascii="Calibri" w:eastAsia="Calibri" w:hAnsi="Calibri" w:cs="Calibri"/>
          <w:sz w:val="24"/>
          <w:szCs w:val="24"/>
          <w:lang w:val="es-MX"/>
        </w:rPr>
        <w:t>.</w:t>
      </w:r>
    </w:p>
    <w:p w14:paraId="0C25D837" w14:textId="77777777" w:rsidR="00337156" w:rsidRP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Recibir un nivel óptimo de enseñanza concordante con el contenido silábico de cada asignatura establecido en el prospecto de admisión.</w:t>
      </w:r>
    </w:p>
    <w:p w14:paraId="22E47A3E" w14:textId="77777777" w:rsidR="00337156" w:rsidRP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Ser evaluados en las prácticas y exámenes de simulacros del CPU-UTEA.</w:t>
      </w:r>
    </w:p>
    <w:p w14:paraId="32326235" w14:textId="77777777" w:rsidR="00337156" w:rsidRP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lastRenderedPageBreak/>
        <w:t>Conocer los resultados de cada examen de simulacro.</w:t>
      </w:r>
    </w:p>
    <w:p w14:paraId="51EE623F" w14:textId="77777777" w:rsidR="00337156" w:rsidRP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Trato respetuoso y alturado por parte de los directivos, docentes y personal administrativo del CPU-UTEA.</w:t>
      </w:r>
    </w:p>
    <w:p w14:paraId="413BE04E" w14:textId="3E12E994" w:rsidR="00337156" w:rsidRDefault="00337156" w:rsidP="001362F1">
      <w:pPr>
        <w:numPr>
          <w:ilvl w:val="0"/>
          <w:numId w:val="1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Faltar a clases sin justificación, si es que se diera el caso, la inasistencia será en forma inmediata y debidamente fundamentadas.</w:t>
      </w:r>
    </w:p>
    <w:p w14:paraId="7697B85E" w14:textId="77777777" w:rsidR="0053039B" w:rsidRPr="00337156" w:rsidRDefault="0053039B" w:rsidP="0053039B">
      <w:pPr>
        <w:spacing w:line="240" w:lineRule="auto"/>
        <w:ind w:left="720"/>
        <w:contextualSpacing/>
        <w:jc w:val="both"/>
        <w:rPr>
          <w:rFonts w:ascii="Calibri" w:eastAsia="Calibri" w:hAnsi="Calibri" w:cs="Calibri"/>
          <w:sz w:val="24"/>
          <w:szCs w:val="24"/>
          <w:lang w:val="es-MX"/>
        </w:rPr>
      </w:pPr>
    </w:p>
    <w:p w14:paraId="3118ECE0"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12</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PROHIBICIONES DE LOS ALUMNOS:</w:t>
      </w:r>
    </w:p>
    <w:p w14:paraId="61C18745" w14:textId="77777777" w:rsidR="00337156" w:rsidRPr="00337156" w:rsidRDefault="00337156" w:rsidP="001362F1">
      <w:pPr>
        <w:numPr>
          <w:ilvl w:val="0"/>
          <w:numId w:val="1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Asistir a clases o exámenes bajo efectos de alcohol u otras sustancias psicotrópicas.</w:t>
      </w:r>
    </w:p>
    <w:p w14:paraId="586F3DC7" w14:textId="77777777" w:rsidR="00337156" w:rsidRPr="00337156" w:rsidRDefault="00337156" w:rsidP="001362F1">
      <w:pPr>
        <w:numPr>
          <w:ilvl w:val="0"/>
          <w:numId w:val="1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Interrumpir, distraer o perturbar las sesiones didácticas y exámenes.</w:t>
      </w:r>
    </w:p>
    <w:p w14:paraId="3EA1E1B8" w14:textId="77777777" w:rsidR="00337156" w:rsidRPr="00337156" w:rsidRDefault="00337156" w:rsidP="001362F1">
      <w:pPr>
        <w:numPr>
          <w:ilvl w:val="0"/>
          <w:numId w:val="1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Ejecutar actos de violencia al docente, compañero o directivo de la UTEA.</w:t>
      </w:r>
    </w:p>
    <w:p w14:paraId="635D354B" w14:textId="213519B4" w:rsidR="00337156" w:rsidRPr="00337156" w:rsidRDefault="00337156" w:rsidP="001362F1">
      <w:pPr>
        <w:numPr>
          <w:ilvl w:val="0"/>
          <w:numId w:val="1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Llevar y/o usa</w:t>
      </w:r>
      <w:r w:rsidR="00CA6239">
        <w:rPr>
          <w:rFonts w:ascii="Calibri" w:eastAsia="Calibri" w:hAnsi="Calibri" w:cs="Calibri"/>
          <w:sz w:val="24"/>
          <w:szCs w:val="24"/>
          <w:lang w:val="es-MX"/>
        </w:rPr>
        <w:t>r</w:t>
      </w:r>
      <w:r w:rsidRPr="00337156">
        <w:rPr>
          <w:rFonts w:ascii="Calibri" w:eastAsia="Calibri" w:hAnsi="Calibri" w:cs="Calibri"/>
          <w:sz w:val="24"/>
          <w:szCs w:val="24"/>
          <w:lang w:val="es-MX"/>
        </w:rPr>
        <w:t xml:space="preserve"> aparatos electrónicos de comunicación durante el examen. </w:t>
      </w:r>
    </w:p>
    <w:p w14:paraId="09D27C34" w14:textId="0D27C4DE" w:rsidR="00337156" w:rsidRDefault="00337156" w:rsidP="001362F1">
      <w:pPr>
        <w:numPr>
          <w:ilvl w:val="0"/>
          <w:numId w:val="1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Otras prohibiciones que la autoridad universitaria considere pertinente</w:t>
      </w:r>
      <w:r w:rsidR="00CA6239">
        <w:rPr>
          <w:rFonts w:ascii="Calibri" w:eastAsia="Calibri" w:hAnsi="Calibri" w:cs="Calibri"/>
          <w:sz w:val="24"/>
          <w:szCs w:val="24"/>
          <w:lang w:val="es-MX"/>
        </w:rPr>
        <w:t>.</w:t>
      </w:r>
    </w:p>
    <w:p w14:paraId="5D2D727B" w14:textId="77777777" w:rsidR="0053039B" w:rsidRPr="00337156" w:rsidRDefault="0053039B" w:rsidP="0053039B">
      <w:pPr>
        <w:spacing w:line="240" w:lineRule="auto"/>
        <w:ind w:left="720"/>
        <w:contextualSpacing/>
        <w:jc w:val="both"/>
        <w:rPr>
          <w:rFonts w:ascii="Calibri" w:eastAsia="Calibri" w:hAnsi="Calibri" w:cs="Calibri"/>
          <w:sz w:val="24"/>
          <w:szCs w:val="24"/>
          <w:lang w:val="es-MX"/>
        </w:rPr>
      </w:pPr>
    </w:p>
    <w:p w14:paraId="6AF39754" w14:textId="77777777" w:rsidR="00337156" w:rsidRPr="00337156" w:rsidRDefault="00337156" w:rsidP="001362F1">
      <w:pPr>
        <w:spacing w:line="240" w:lineRule="auto"/>
        <w:jc w:val="both"/>
        <w:rPr>
          <w:rFonts w:ascii="Calibri" w:eastAsia="Calibri" w:hAnsi="Calibri" w:cs="Calibri"/>
          <w:b/>
          <w:sz w:val="24"/>
          <w:szCs w:val="24"/>
          <w:lang w:val="es-MX"/>
        </w:rPr>
      </w:pPr>
      <w:r w:rsidRPr="00337156">
        <w:rPr>
          <w:rFonts w:ascii="Calibri" w:eastAsia="Calibri" w:hAnsi="Calibri" w:cs="Calibri"/>
          <w:b/>
          <w:sz w:val="24"/>
          <w:szCs w:val="24"/>
          <w:lang w:val="es-MX"/>
        </w:rPr>
        <w:t>Artículo 13. LAS SANCIONES DISCIPLINARIAS A LOS ALUMNOS:</w:t>
      </w:r>
    </w:p>
    <w:p w14:paraId="1E015373" w14:textId="60AB8DB3" w:rsidR="00337156" w:rsidRPr="00337156" w:rsidRDefault="00337156" w:rsidP="001362F1">
      <w:pPr>
        <w:numPr>
          <w:ilvl w:val="0"/>
          <w:numId w:val="1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Amonestación verbal por falta </w:t>
      </w:r>
      <w:r w:rsidR="00CA6239" w:rsidRPr="00337156">
        <w:rPr>
          <w:rFonts w:ascii="Calibri" w:eastAsia="Calibri" w:hAnsi="Calibri" w:cs="Calibri"/>
          <w:sz w:val="24"/>
          <w:szCs w:val="24"/>
          <w:lang w:val="es-MX"/>
        </w:rPr>
        <w:t>leve.</w:t>
      </w:r>
    </w:p>
    <w:p w14:paraId="33EB25D7" w14:textId="39CF35CE" w:rsidR="00337156" w:rsidRPr="00337156" w:rsidRDefault="00337156" w:rsidP="001362F1">
      <w:pPr>
        <w:numPr>
          <w:ilvl w:val="0"/>
          <w:numId w:val="1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Amonestación escrita del responsable del CPU</w:t>
      </w:r>
      <w:r w:rsidR="00CA6239">
        <w:rPr>
          <w:rFonts w:ascii="Calibri" w:eastAsia="Calibri" w:hAnsi="Calibri" w:cs="Calibri"/>
          <w:sz w:val="24"/>
          <w:szCs w:val="24"/>
          <w:lang w:val="es-MX"/>
        </w:rPr>
        <w:t>.</w:t>
      </w:r>
    </w:p>
    <w:p w14:paraId="5F177262" w14:textId="77777777" w:rsidR="00337156" w:rsidRPr="00337156" w:rsidRDefault="00337156" w:rsidP="001362F1">
      <w:pPr>
        <w:numPr>
          <w:ilvl w:val="0"/>
          <w:numId w:val="1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Suspensión por acuerdo de la Dirección de Admisión y del CPU-UTEA sin devolución de los derechos de enseñanza.</w:t>
      </w:r>
    </w:p>
    <w:p w14:paraId="218C0C2B"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III</w:t>
      </w:r>
    </w:p>
    <w:p w14:paraId="14BB9D0C"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 LA MATRÍCULA Y LA EVALUACIÓN DE LOS ALUMNOS</w:t>
      </w:r>
    </w:p>
    <w:p w14:paraId="7C849D83" w14:textId="3067EBC9"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14</w:t>
      </w:r>
      <w:r w:rsidRPr="00337156">
        <w:rPr>
          <w:rFonts w:ascii="Calibri" w:eastAsia="Calibri" w:hAnsi="Calibri" w:cs="Calibri"/>
          <w:sz w:val="24"/>
          <w:szCs w:val="24"/>
          <w:lang w:val="es-MX"/>
        </w:rPr>
        <w:t>. La matrícula se efectuará al iniciar el ciclo, previa información de los requisitos establecidos por CPU y mecanismos de selección de estudiantes por grupos (A y B)</w:t>
      </w:r>
      <w:r w:rsidR="00CA6239">
        <w:rPr>
          <w:rFonts w:ascii="Calibri" w:eastAsia="Calibri" w:hAnsi="Calibri" w:cs="Calibri"/>
          <w:sz w:val="24"/>
          <w:szCs w:val="24"/>
          <w:lang w:val="es-MX"/>
        </w:rPr>
        <w:t>.</w:t>
      </w:r>
    </w:p>
    <w:p w14:paraId="069BA7B9"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15.</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PROCESO DE MATRÍCULA EN EL CPU-UTEA</w:t>
      </w:r>
    </w:p>
    <w:p w14:paraId="1C7E24DF"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Los alumnos, depositarán los pagos por derecho de enseñanza en la Caja de la UTEA y/o a una autorizada.</w:t>
      </w:r>
    </w:p>
    <w:p w14:paraId="2E594F7C"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16</w:t>
      </w:r>
      <w:r w:rsidRPr="00337156">
        <w:rPr>
          <w:rFonts w:ascii="Calibri" w:eastAsia="Calibri" w:hAnsi="Calibri" w:cs="Calibri"/>
          <w:b/>
          <w:bCs/>
          <w:sz w:val="24"/>
          <w:szCs w:val="24"/>
          <w:lang w:val="es-MX"/>
        </w:rPr>
        <w:t>. REQUISITOS DE MATRICULA</w:t>
      </w:r>
    </w:p>
    <w:p w14:paraId="334B2509" w14:textId="1DCD5D1B" w:rsidR="00337156" w:rsidRPr="00337156" w:rsidRDefault="00337156" w:rsidP="001362F1">
      <w:pPr>
        <w:numPr>
          <w:ilvl w:val="0"/>
          <w:numId w:val="18"/>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DNI (fotocopia)</w:t>
      </w:r>
      <w:r w:rsidR="00CA6239">
        <w:rPr>
          <w:rFonts w:ascii="Calibri" w:eastAsia="Calibri" w:hAnsi="Calibri" w:cs="Calibri"/>
          <w:sz w:val="24"/>
          <w:szCs w:val="24"/>
          <w:lang w:val="es-MX"/>
        </w:rPr>
        <w:t>.</w:t>
      </w:r>
    </w:p>
    <w:p w14:paraId="64D88DB4" w14:textId="77777777" w:rsidR="00337156" w:rsidRPr="00337156" w:rsidRDefault="00337156" w:rsidP="001362F1">
      <w:pPr>
        <w:numPr>
          <w:ilvl w:val="0"/>
          <w:numId w:val="18"/>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Certificado de estudios de secundaria (fotocopia).</w:t>
      </w:r>
    </w:p>
    <w:p w14:paraId="62C11E83" w14:textId="77777777" w:rsidR="00337156" w:rsidRPr="00337156" w:rsidRDefault="00337156" w:rsidP="001362F1">
      <w:pPr>
        <w:numPr>
          <w:ilvl w:val="0"/>
          <w:numId w:val="18"/>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Boucher de pago por derecho de enseñanza emitido por la Caja de la UTEA.</w:t>
      </w:r>
    </w:p>
    <w:p w14:paraId="25BC658D" w14:textId="7905C116" w:rsidR="00337156" w:rsidRDefault="00337156" w:rsidP="001362F1">
      <w:pPr>
        <w:numPr>
          <w:ilvl w:val="0"/>
          <w:numId w:val="18"/>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Ficha de inscripción del CPU-UTEA.</w:t>
      </w:r>
    </w:p>
    <w:p w14:paraId="6CCD7122" w14:textId="77777777" w:rsidR="00CA6239" w:rsidRPr="00337156" w:rsidRDefault="00CA6239" w:rsidP="00CA6239">
      <w:pPr>
        <w:spacing w:line="240" w:lineRule="auto"/>
        <w:ind w:left="720"/>
        <w:contextualSpacing/>
        <w:jc w:val="both"/>
        <w:rPr>
          <w:rFonts w:ascii="Calibri" w:eastAsia="Calibri" w:hAnsi="Calibri" w:cs="Calibri"/>
          <w:sz w:val="24"/>
          <w:szCs w:val="24"/>
          <w:lang w:val="es-MX"/>
        </w:rPr>
      </w:pPr>
    </w:p>
    <w:p w14:paraId="4790A385" w14:textId="77777777" w:rsidR="00337156" w:rsidRPr="00337156" w:rsidRDefault="00337156" w:rsidP="001362F1">
      <w:pPr>
        <w:spacing w:line="240" w:lineRule="auto"/>
        <w:jc w:val="both"/>
        <w:rPr>
          <w:rFonts w:ascii="Calibri" w:eastAsia="Calibri" w:hAnsi="Calibri" w:cs="Calibri"/>
          <w:color w:val="FF0000"/>
          <w:sz w:val="24"/>
          <w:szCs w:val="24"/>
          <w:lang w:val="es-MX"/>
        </w:rPr>
      </w:pPr>
      <w:r w:rsidRPr="00337156">
        <w:rPr>
          <w:rFonts w:ascii="Calibri" w:eastAsia="Calibri" w:hAnsi="Calibri" w:cs="Calibri"/>
          <w:b/>
          <w:sz w:val="24"/>
          <w:szCs w:val="24"/>
          <w:lang w:val="es-MX"/>
        </w:rPr>
        <w:t>Artículo 17</w:t>
      </w:r>
      <w:r w:rsidRPr="00337156">
        <w:rPr>
          <w:rFonts w:ascii="Calibri" w:eastAsia="Calibri" w:hAnsi="Calibri" w:cs="Calibri"/>
          <w:sz w:val="24"/>
          <w:szCs w:val="24"/>
          <w:lang w:val="es-MX"/>
        </w:rPr>
        <w:t>. Las inscripciones para matricularse pueden hacerlo en forma presencial o en forma virtual, esta última en el enlace publicado en la página web de la UTEA. Se considera alumno del CPU-UTEA, a todo aquel estudiante que ha cumplido con lo estipulado en el artículo 16.</w:t>
      </w:r>
    </w:p>
    <w:p w14:paraId="12DE023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18.</w:t>
      </w:r>
      <w:r w:rsidRPr="00337156">
        <w:rPr>
          <w:rFonts w:ascii="Calibri" w:eastAsia="Calibri" w:hAnsi="Calibri" w:cs="Calibri"/>
          <w:sz w:val="24"/>
          <w:szCs w:val="24"/>
          <w:lang w:val="es-MX"/>
        </w:rPr>
        <w:t xml:space="preserve"> Los pagos por derecho de enseñanza, se establecen por cada ciclo académico aprobado por Resolución del Consejo Universitario de la UTEA.</w:t>
      </w:r>
    </w:p>
    <w:p w14:paraId="6A084DE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lastRenderedPageBreak/>
        <w:t>Artículo 19</w:t>
      </w:r>
      <w:r w:rsidRPr="00337156">
        <w:rPr>
          <w:rFonts w:ascii="Calibri" w:eastAsia="Calibri" w:hAnsi="Calibri" w:cs="Calibri"/>
          <w:sz w:val="24"/>
          <w:szCs w:val="24"/>
          <w:lang w:val="es-MX"/>
        </w:rPr>
        <w:t>. Realizado un pago a favor del CPU-UTEA, este no será devuelto por ningún motivo. La transferencia se da en forma excepcional, previa acreditación por motivos de salud o fallecimiento, además de comprobar que no ha hecho uso del servicio de enseñanza, para lo que debe exponer su caso dentro de los siete días hábiles de haber realizado el pago.</w:t>
      </w:r>
    </w:p>
    <w:p w14:paraId="5BA160CC"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20.</w:t>
      </w:r>
      <w:r w:rsidRPr="00337156">
        <w:rPr>
          <w:rFonts w:ascii="Calibri" w:eastAsia="Calibri" w:hAnsi="Calibri" w:cs="Calibri"/>
          <w:sz w:val="24"/>
          <w:szCs w:val="24"/>
          <w:lang w:val="es-MX"/>
        </w:rPr>
        <w:t xml:space="preserve"> Para que el alumno continúe asistiendo a las labores académicas del CPU-UTEA deberá contemplar el 73% del pago del costo total al CPU-UTEA.</w:t>
      </w:r>
    </w:p>
    <w:p w14:paraId="590B4FB2"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21</w:t>
      </w:r>
      <w:r w:rsidRPr="00337156">
        <w:rPr>
          <w:rFonts w:ascii="Calibri" w:eastAsia="Calibri" w:hAnsi="Calibri" w:cs="Calibri"/>
          <w:sz w:val="24"/>
          <w:szCs w:val="24"/>
          <w:lang w:val="es-MX"/>
        </w:rPr>
        <w:t>. Los pagos preferenciales por derecho de enseñanza, se establecen por convenio interinstitucional.</w:t>
      </w:r>
    </w:p>
    <w:p w14:paraId="21FD347C" w14:textId="20E5ED04"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22.</w:t>
      </w:r>
      <w:r w:rsidRPr="00337156">
        <w:rPr>
          <w:rFonts w:ascii="Calibri" w:eastAsia="Calibri" w:hAnsi="Calibri" w:cs="Calibri"/>
          <w:sz w:val="24"/>
          <w:szCs w:val="24"/>
          <w:lang w:val="es-MX"/>
        </w:rPr>
        <w:t xml:space="preserve"> Después de finalizar el proceso de matrícula, el estudiante será ubicado en un aula virtual, de acuerdo a la Escuela Profesional a la que postula</w:t>
      </w:r>
      <w:r w:rsidR="0053039B">
        <w:rPr>
          <w:rFonts w:ascii="Calibri" w:eastAsia="Calibri" w:hAnsi="Calibri" w:cs="Calibri"/>
          <w:sz w:val="24"/>
          <w:szCs w:val="24"/>
          <w:lang w:val="es-MX"/>
        </w:rPr>
        <w:t>.</w:t>
      </w:r>
      <w:r w:rsidRPr="00337156">
        <w:rPr>
          <w:rFonts w:ascii="Calibri" w:eastAsia="Calibri" w:hAnsi="Calibri" w:cs="Calibri"/>
          <w:sz w:val="24"/>
          <w:szCs w:val="24"/>
          <w:lang w:val="es-MX"/>
        </w:rPr>
        <w:t xml:space="preserve"> </w:t>
      </w:r>
    </w:p>
    <w:p w14:paraId="09D34434"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23</w:t>
      </w:r>
      <w:r w:rsidRPr="00337156">
        <w:rPr>
          <w:rFonts w:ascii="Calibri" w:eastAsia="Calibri" w:hAnsi="Calibri" w:cs="Calibri"/>
          <w:b/>
          <w:bCs/>
          <w:sz w:val="24"/>
          <w:szCs w:val="24"/>
          <w:lang w:val="es-MX"/>
        </w:rPr>
        <w:t>. DEL DESARROLLO DE LAS SESIONES ACADÉMICAS</w:t>
      </w:r>
    </w:p>
    <w:p w14:paraId="08EC397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El ciclo académico programado, tiene una duración mínima de 10 semanas, haciendo un total de cuatrocientos (480) horas por ciclo.</w:t>
      </w:r>
    </w:p>
    <w:p w14:paraId="69662588"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Los ciclos cuentan con turnos: mañana, tarde o noche, con un horario de lunes a viernes y excepcionalmente los sábados según la calendarización académica. </w:t>
      </w:r>
    </w:p>
    <w:p w14:paraId="0EBACA4B" w14:textId="6218A7CD" w:rsid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El número de horas semanales por asignatura es como sigue:</w:t>
      </w:r>
    </w:p>
    <w:tbl>
      <w:tblPr>
        <w:tblStyle w:val="Tablaconcuadrcula"/>
        <w:tblW w:w="0" w:type="auto"/>
        <w:tblLook w:val="04A0" w:firstRow="1" w:lastRow="0" w:firstColumn="1" w:lastColumn="0" w:noHBand="0" w:noVBand="1"/>
      </w:tblPr>
      <w:tblGrid>
        <w:gridCol w:w="3248"/>
        <w:gridCol w:w="1425"/>
        <w:gridCol w:w="1701"/>
      </w:tblGrid>
      <w:tr w:rsidR="00337156" w:rsidRPr="00337156" w14:paraId="3359A21A" w14:textId="77777777" w:rsidTr="00232ADC">
        <w:tc>
          <w:tcPr>
            <w:tcW w:w="3248" w:type="dxa"/>
          </w:tcPr>
          <w:p w14:paraId="2EEF6AB3" w14:textId="77777777" w:rsidR="00337156" w:rsidRPr="00337156" w:rsidRDefault="00337156" w:rsidP="001362F1">
            <w:pPr>
              <w:jc w:val="both"/>
              <w:rPr>
                <w:rFonts w:ascii="Calibri" w:eastAsia="Calibri" w:hAnsi="Calibri" w:cs="Calibri"/>
                <w:sz w:val="24"/>
                <w:szCs w:val="24"/>
                <w:lang w:val="es-MX"/>
              </w:rPr>
            </w:pPr>
          </w:p>
        </w:tc>
        <w:tc>
          <w:tcPr>
            <w:tcW w:w="1425" w:type="dxa"/>
          </w:tcPr>
          <w:p w14:paraId="31DD2B7F" w14:textId="77777777" w:rsidR="00337156" w:rsidRPr="00337156" w:rsidRDefault="00337156" w:rsidP="001362F1">
            <w:pPr>
              <w:jc w:val="both"/>
              <w:rPr>
                <w:rFonts w:ascii="Calibri" w:eastAsia="Calibri" w:hAnsi="Calibri" w:cs="Calibri"/>
                <w:b/>
                <w:bCs/>
                <w:sz w:val="24"/>
                <w:szCs w:val="24"/>
                <w:lang w:val="es-MX"/>
              </w:rPr>
            </w:pPr>
            <w:r w:rsidRPr="00337156">
              <w:rPr>
                <w:rFonts w:ascii="Calibri" w:eastAsia="Calibri" w:hAnsi="Calibri" w:cs="Calibri"/>
                <w:b/>
                <w:bCs/>
                <w:sz w:val="24"/>
                <w:szCs w:val="24"/>
                <w:lang w:val="es-MX"/>
              </w:rPr>
              <w:t>GRUPO A</w:t>
            </w:r>
          </w:p>
        </w:tc>
        <w:tc>
          <w:tcPr>
            <w:tcW w:w="1701" w:type="dxa"/>
          </w:tcPr>
          <w:p w14:paraId="0CDA7225" w14:textId="77777777" w:rsidR="00337156" w:rsidRPr="00337156" w:rsidRDefault="00337156" w:rsidP="001362F1">
            <w:pPr>
              <w:jc w:val="both"/>
              <w:rPr>
                <w:rFonts w:ascii="Calibri" w:eastAsia="Calibri" w:hAnsi="Calibri" w:cs="Calibri"/>
                <w:b/>
                <w:bCs/>
                <w:sz w:val="24"/>
                <w:szCs w:val="24"/>
                <w:lang w:val="es-MX"/>
              </w:rPr>
            </w:pPr>
            <w:r w:rsidRPr="00337156">
              <w:rPr>
                <w:rFonts w:ascii="Calibri" w:eastAsia="Calibri" w:hAnsi="Calibri" w:cs="Calibri"/>
                <w:b/>
                <w:bCs/>
                <w:sz w:val="24"/>
                <w:szCs w:val="24"/>
                <w:lang w:val="es-MX"/>
              </w:rPr>
              <w:t>GRUPO B</w:t>
            </w:r>
          </w:p>
        </w:tc>
      </w:tr>
      <w:tr w:rsidR="00337156" w:rsidRPr="00337156" w14:paraId="5F3134F9" w14:textId="77777777" w:rsidTr="00232ADC">
        <w:tc>
          <w:tcPr>
            <w:tcW w:w="3248" w:type="dxa"/>
          </w:tcPr>
          <w:p w14:paraId="10AC7CD1" w14:textId="77777777" w:rsidR="00337156" w:rsidRPr="00337156" w:rsidRDefault="00337156" w:rsidP="001362F1">
            <w:pPr>
              <w:jc w:val="both"/>
              <w:rPr>
                <w:rFonts w:ascii="Calibri" w:eastAsia="Calibri" w:hAnsi="Calibri" w:cs="Calibri"/>
                <w:b/>
                <w:bCs/>
                <w:sz w:val="24"/>
                <w:szCs w:val="24"/>
                <w:lang w:val="es-MX"/>
              </w:rPr>
            </w:pPr>
            <w:r w:rsidRPr="00337156">
              <w:rPr>
                <w:rFonts w:ascii="Calibri" w:eastAsia="Calibri" w:hAnsi="Calibri" w:cs="Calibri"/>
                <w:b/>
                <w:bCs/>
                <w:sz w:val="24"/>
                <w:szCs w:val="24"/>
                <w:lang w:val="es-MX"/>
              </w:rPr>
              <w:t>ASIGNATURA</w:t>
            </w:r>
          </w:p>
        </w:tc>
        <w:tc>
          <w:tcPr>
            <w:tcW w:w="1425" w:type="dxa"/>
          </w:tcPr>
          <w:p w14:paraId="443D0856" w14:textId="77777777" w:rsidR="00337156" w:rsidRPr="0053039B" w:rsidRDefault="00337156" w:rsidP="001362F1">
            <w:pPr>
              <w:jc w:val="both"/>
              <w:rPr>
                <w:rFonts w:ascii="Calibri" w:eastAsia="Calibri" w:hAnsi="Calibri" w:cs="Calibri"/>
                <w:b/>
                <w:bCs/>
                <w:sz w:val="24"/>
                <w:szCs w:val="24"/>
                <w:lang w:val="es-MX"/>
              </w:rPr>
            </w:pPr>
            <w:proofErr w:type="spellStart"/>
            <w:r w:rsidRPr="0053039B">
              <w:rPr>
                <w:rFonts w:ascii="Calibri" w:eastAsia="Calibri" w:hAnsi="Calibri" w:cs="Calibri"/>
                <w:b/>
                <w:bCs/>
                <w:sz w:val="24"/>
                <w:szCs w:val="24"/>
                <w:lang w:val="es-MX"/>
              </w:rPr>
              <w:t>N°</w:t>
            </w:r>
            <w:proofErr w:type="spellEnd"/>
            <w:r w:rsidRPr="0053039B">
              <w:rPr>
                <w:rFonts w:ascii="Calibri" w:eastAsia="Calibri" w:hAnsi="Calibri" w:cs="Calibri"/>
                <w:b/>
                <w:bCs/>
                <w:sz w:val="24"/>
                <w:szCs w:val="24"/>
                <w:lang w:val="es-MX"/>
              </w:rPr>
              <w:t xml:space="preserve"> de horas</w:t>
            </w:r>
          </w:p>
        </w:tc>
        <w:tc>
          <w:tcPr>
            <w:tcW w:w="1701" w:type="dxa"/>
          </w:tcPr>
          <w:p w14:paraId="74759DBC" w14:textId="77777777" w:rsidR="00337156" w:rsidRPr="0053039B" w:rsidRDefault="00337156" w:rsidP="001362F1">
            <w:pPr>
              <w:jc w:val="both"/>
              <w:rPr>
                <w:rFonts w:ascii="Calibri" w:eastAsia="Calibri" w:hAnsi="Calibri" w:cs="Calibri"/>
                <w:b/>
                <w:bCs/>
                <w:sz w:val="24"/>
                <w:szCs w:val="24"/>
                <w:lang w:val="es-MX"/>
              </w:rPr>
            </w:pPr>
            <w:proofErr w:type="spellStart"/>
            <w:r w:rsidRPr="0053039B">
              <w:rPr>
                <w:rFonts w:ascii="Calibri" w:eastAsia="Calibri" w:hAnsi="Calibri" w:cs="Calibri"/>
                <w:b/>
                <w:bCs/>
                <w:sz w:val="24"/>
                <w:szCs w:val="24"/>
                <w:lang w:val="es-MX"/>
              </w:rPr>
              <w:t>N°</w:t>
            </w:r>
            <w:proofErr w:type="spellEnd"/>
            <w:r w:rsidRPr="0053039B">
              <w:rPr>
                <w:rFonts w:ascii="Calibri" w:eastAsia="Calibri" w:hAnsi="Calibri" w:cs="Calibri"/>
                <w:b/>
                <w:bCs/>
                <w:sz w:val="24"/>
                <w:szCs w:val="24"/>
                <w:lang w:val="es-MX"/>
              </w:rPr>
              <w:t xml:space="preserve"> de horas</w:t>
            </w:r>
          </w:p>
        </w:tc>
      </w:tr>
      <w:tr w:rsidR="00337156" w:rsidRPr="00337156" w14:paraId="65A7585B" w14:textId="77777777" w:rsidTr="00232ADC">
        <w:tc>
          <w:tcPr>
            <w:tcW w:w="3248" w:type="dxa"/>
          </w:tcPr>
          <w:p w14:paraId="7DCA2213"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Razonamiento verbal</w:t>
            </w:r>
          </w:p>
        </w:tc>
        <w:tc>
          <w:tcPr>
            <w:tcW w:w="1425" w:type="dxa"/>
          </w:tcPr>
          <w:p w14:paraId="4E8A292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8</w:t>
            </w:r>
          </w:p>
        </w:tc>
        <w:tc>
          <w:tcPr>
            <w:tcW w:w="1701" w:type="dxa"/>
          </w:tcPr>
          <w:p w14:paraId="255915D5"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12</w:t>
            </w:r>
          </w:p>
        </w:tc>
      </w:tr>
      <w:tr w:rsidR="00337156" w:rsidRPr="00337156" w14:paraId="50E3A727" w14:textId="77777777" w:rsidTr="00232ADC">
        <w:tc>
          <w:tcPr>
            <w:tcW w:w="3248" w:type="dxa"/>
          </w:tcPr>
          <w:p w14:paraId="5FF57BF0"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Razonamiento matemático</w:t>
            </w:r>
          </w:p>
        </w:tc>
        <w:tc>
          <w:tcPr>
            <w:tcW w:w="1425" w:type="dxa"/>
          </w:tcPr>
          <w:p w14:paraId="67A0A111"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12</w:t>
            </w:r>
          </w:p>
        </w:tc>
        <w:tc>
          <w:tcPr>
            <w:tcW w:w="1701" w:type="dxa"/>
          </w:tcPr>
          <w:p w14:paraId="1850052F"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8</w:t>
            </w:r>
          </w:p>
        </w:tc>
      </w:tr>
      <w:tr w:rsidR="00337156" w:rsidRPr="00337156" w14:paraId="50E73D0B" w14:textId="77777777" w:rsidTr="00232ADC">
        <w:tc>
          <w:tcPr>
            <w:tcW w:w="3248" w:type="dxa"/>
          </w:tcPr>
          <w:p w14:paraId="48905D28"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Lengua española</w:t>
            </w:r>
          </w:p>
        </w:tc>
        <w:tc>
          <w:tcPr>
            <w:tcW w:w="1425" w:type="dxa"/>
          </w:tcPr>
          <w:p w14:paraId="6552A72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2EE2E13A"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5</w:t>
            </w:r>
          </w:p>
        </w:tc>
      </w:tr>
      <w:tr w:rsidR="00337156" w:rsidRPr="00337156" w14:paraId="439AC66B" w14:textId="77777777" w:rsidTr="00232ADC">
        <w:tc>
          <w:tcPr>
            <w:tcW w:w="3248" w:type="dxa"/>
          </w:tcPr>
          <w:p w14:paraId="521DBA11"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Aritmética</w:t>
            </w:r>
          </w:p>
        </w:tc>
        <w:tc>
          <w:tcPr>
            <w:tcW w:w="1425" w:type="dxa"/>
          </w:tcPr>
          <w:p w14:paraId="59780DAB"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6DB13DBF"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r>
      <w:tr w:rsidR="00337156" w:rsidRPr="00337156" w14:paraId="65270DAE" w14:textId="77777777" w:rsidTr="00232ADC">
        <w:tc>
          <w:tcPr>
            <w:tcW w:w="3248" w:type="dxa"/>
          </w:tcPr>
          <w:p w14:paraId="23BABE6E"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Algebra</w:t>
            </w:r>
          </w:p>
        </w:tc>
        <w:tc>
          <w:tcPr>
            <w:tcW w:w="1425" w:type="dxa"/>
          </w:tcPr>
          <w:p w14:paraId="4E284758"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7A45DC72"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r>
      <w:tr w:rsidR="00337156" w:rsidRPr="00337156" w14:paraId="64BAA519" w14:textId="77777777" w:rsidTr="00232ADC">
        <w:tc>
          <w:tcPr>
            <w:tcW w:w="3248" w:type="dxa"/>
          </w:tcPr>
          <w:p w14:paraId="2644A740"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Geometría</w:t>
            </w:r>
          </w:p>
        </w:tc>
        <w:tc>
          <w:tcPr>
            <w:tcW w:w="1425" w:type="dxa"/>
          </w:tcPr>
          <w:p w14:paraId="32D11054"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196C2456"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r>
      <w:tr w:rsidR="00337156" w:rsidRPr="00337156" w14:paraId="794A9E3D" w14:textId="77777777" w:rsidTr="00232ADC">
        <w:tc>
          <w:tcPr>
            <w:tcW w:w="3248" w:type="dxa"/>
          </w:tcPr>
          <w:p w14:paraId="675C9037"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Trigonometría</w:t>
            </w:r>
          </w:p>
        </w:tc>
        <w:tc>
          <w:tcPr>
            <w:tcW w:w="1425" w:type="dxa"/>
          </w:tcPr>
          <w:p w14:paraId="6515698A"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017ED1FE"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0</w:t>
            </w:r>
          </w:p>
        </w:tc>
      </w:tr>
      <w:tr w:rsidR="00337156" w:rsidRPr="00337156" w14:paraId="0ADE2C5D" w14:textId="77777777" w:rsidTr="00232ADC">
        <w:tc>
          <w:tcPr>
            <w:tcW w:w="3248" w:type="dxa"/>
          </w:tcPr>
          <w:p w14:paraId="3EA5875E"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Física</w:t>
            </w:r>
          </w:p>
        </w:tc>
        <w:tc>
          <w:tcPr>
            <w:tcW w:w="1425" w:type="dxa"/>
          </w:tcPr>
          <w:p w14:paraId="6F46F43E"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1014D939"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0</w:t>
            </w:r>
          </w:p>
        </w:tc>
      </w:tr>
      <w:tr w:rsidR="00337156" w:rsidRPr="00337156" w14:paraId="71D48D0C" w14:textId="77777777" w:rsidTr="00232ADC">
        <w:tc>
          <w:tcPr>
            <w:tcW w:w="3248" w:type="dxa"/>
          </w:tcPr>
          <w:p w14:paraId="0858984C"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Biología</w:t>
            </w:r>
          </w:p>
        </w:tc>
        <w:tc>
          <w:tcPr>
            <w:tcW w:w="1425" w:type="dxa"/>
          </w:tcPr>
          <w:p w14:paraId="49D74B0A"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636697A5"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56B603D6" w14:textId="77777777" w:rsidTr="00232ADC">
        <w:tc>
          <w:tcPr>
            <w:tcW w:w="3248" w:type="dxa"/>
          </w:tcPr>
          <w:p w14:paraId="02340C16"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Química </w:t>
            </w:r>
          </w:p>
        </w:tc>
        <w:tc>
          <w:tcPr>
            <w:tcW w:w="1425" w:type="dxa"/>
          </w:tcPr>
          <w:p w14:paraId="21C04BE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c>
          <w:tcPr>
            <w:tcW w:w="1701" w:type="dxa"/>
          </w:tcPr>
          <w:p w14:paraId="692BF72A"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594B9D1E" w14:textId="77777777" w:rsidTr="00232ADC">
        <w:tc>
          <w:tcPr>
            <w:tcW w:w="3248" w:type="dxa"/>
          </w:tcPr>
          <w:p w14:paraId="1FBE1311"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Geografía</w:t>
            </w:r>
          </w:p>
        </w:tc>
        <w:tc>
          <w:tcPr>
            <w:tcW w:w="1425" w:type="dxa"/>
          </w:tcPr>
          <w:p w14:paraId="59EE4359"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c>
          <w:tcPr>
            <w:tcW w:w="1701" w:type="dxa"/>
          </w:tcPr>
          <w:p w14:paraId="249A94CF"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404AF9B6" w14:textId="77777777" w:rsidTr="00232ADC">
        <w:tc>
          <w:tcPr>
            <w:tcW w:w="3248" w:type="dxa"/>
          </w:tcPr>
          <w:p w14:paraId="44D77285"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Economía</w:t>
            </w:r>
          </w:p>
        </w:tc>
        <w:tc>
          <w:tcPr>
            <w:tcW w:w="1425" w:type="dxa"/>
          </w:tcPr>
          <w:p w14:paraId="1851445E"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00B87AC8"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30111CF5" w14:textId="77777777" w:rsidTr="00232ADC">
        <w:tc>
          <w:tcPr>
            <w:tcW w:w="3248" w:type="dxa"/>
          </w:tcPr>
          <w:p w14:paraId="175A97A8"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Educación cívica</w:t>
            </w:r>
          </w:p>
        </w:tc>
        <w:tc>
          <w:tcPr>
            <w:tcW w:w="1425" w:type="dxa"/>
          </w:tcPr>
          <w:p w14:paraId="0978D37D"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c>
          <w:tcPr>
            <w:tcW w:w="1701" w:type="dxa"/>
          </w:tcPr>
          <w:p w14:paraId="7B56128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10BD7993" w14:textId="77777777" w:rsidTr="00232ADC">
        <w:tc>
          <w:tcPr>
            <w:tcW w:w="3248" w:type="dxa"/>
          </w:tcPr>
          <w:p w14:paraId="1B90B61A"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Historia del Perú</w:t>
            </w:r>
          </w:p>
        </w:tc>
        <w:tc>
          <w:tcPr>
            <w:tcW w:w="1425" w:type="dxa"/>
          </w:tcPr>
          <w:p w14:paraId="19A6C7C8"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c>
          <w:tcPr>
            <w:tcW w:w="1701" w:type="dxa"/>
          </w:tcPr>
          <w:p w14:paraId="2E4B104F"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w:t>
            </w:r>
          </w:p>
        </w:tc>
      </w:tr>
      <w:tr w:rsidR="00337156" w:rsidRPr="00337156" w14:paraId="6793881E" w14:textId="77777777" w:rsidTr="00232ADC">
        <w:tc>
          <w:tcPr>
            <w:tcW w:w="3248" w:type="dxa"/>
          </w:tcPr>
          <w:p w14:paraId="4FEDABD5" w14:textId="77777777" w:rsidR="00337156" w:rsidRPr="00337156" w:rsidRDefault="00337156" w:rsidP="001362F1">
            <w:pPr>
              <w:jc w:val="both"/>
              <w:rPr>
                <w:rFonts w:ascii="Calibri" w:eastAsia="Calibri" w:hAnsi="Calibri" w:cs="Calibri"/>
                <w:sz w:val="24"/>
                <w:szCs w:val="24"/>
                <w:lang w:val="es-MX"/>
              </w:rPr>
            </w:pPr>
            <w:proofErr w:type="gramStart"/>
            <w:r w:rsidRPr="00337156">
              <w:rPr>
                <w:rFonts w:ascii="Calibri" w:eastAsia="Calibri" w:hAnsi="Calibri" w:cs="Calibri"/>
                <w:sz w:val="24"/>
                <w:szCs w:val="24"/>
                <w:lang w:val="es-MX"/>
              </w:rPr>
              <w:t>Total</w:t>
            </w:r>
            <w:proofErr w:type="gramEnd"/>
            <w:r w:rsidRPr="00337156">
              <w:rPr>
                <w:rFonts w:ascii="Calibri" w:eastAsia="Calibri" w:hAnsi="Calibri" w:cs="Calibri"/>
                <w:sz w:val="24"/>
                <w:szCs w:val="24"/>
                <w:lang w:val="es-MX"/>
              </w:rPr>
              <w:t xml:space="preserve"> de 48 horas</w:t>
            </w:r>
          </w:p>
        </w:tc>
        <w:tc>
          <w:tcPr>
            <w:tcW w:w="1425" w:type="dxa"/>
          </w:tcPr>
          <w:p w14:paraId="6BE5E364"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48</w:t>
            </w:r>
          </w:p>
        </w:tc>
        <w:tc>
          <w:tcPr>
            <w:tcW w:w="1701" w:type="dxa"/>
          </w:tcPr>
          <w:p w14:paraId="6D516B70"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48</w:t>
            </w:r>
          </w:p>
        </w:tc>
      </w:tr>
    </w:tbl>
    <w:p w14:paraId="21D9DE69" w14:textId="77777777" w:rsidR="00337156" w:rsidRPr="00337156" w:rsidRDefault="00337156" w:rsidP="001362F1">
      <w:pPr>
        <w:spacing w:line="240" w:lineRule="auto"/>
        <w:jc w:val="both"/>
        <w:rPr>
          <w:rFonts w:ascii="Calibri" w:eastAsia="Calibri" w:hAnsi="Calibri" w:cs="Calibri"/>
          <w:sz w:val="24"/>
          <w:szCs w:val="24"/>
          <w:lang w:val="es-MX"/>
        </w:rPr>
      </w:pPr>
    </w:p>
    <w:p w14:paraId="3E36311F"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24.</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BECAS:</w:t>
      </w:r>
    </w:p>
    <w:p w14:paraId="400736F9"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Las becas se otorgarán, de acuerdo al Reglamento de Becas de la UTEA, la convocatoria y resultados se publicarán en un sitio visible y en la página web del CPU-UTEA.</w:t>
      </w:r>
    </w:p>
    <w:p w14:paraId="6FD4B796" w14:textId="638B4A63"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lastRenderedPageBreak/>
        <w:t>Los estudiantes de PRONABEC pre seleccionados, podrán ser beneficiados por la gratuidad de los derechos del CPU, previo estudio del cronograma nacional y con autorización y aprobación resolutiva del V</w:t>
      </w:r>
      <w:r w:rsidR="00435894">
        <w:rPr>
          <w:rFonts w:ascii="Calibri" w:eastAsia="Calibri" w:hAnsi="Calibri" w:cs="Calibri"/>
          <w:sz w:val="24"/>
          <w:szCs w:val="24"/>
          <w:lang w:val="es-MX"/>
        </w:rPr>
        <w:t>icerrectorado Académico de la Universidad Tecnológica de los Andes.</w:t>
      </w:r>
    </w:p>
    <w:p w14:paraId="4E93DA1F" w14:textId="5557AD21"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25.</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RÉGIMEN ACADÉMICO:</w:t>
      </w:r>
    </w:p>
    <w:p w14:paraId="1923AF01" w14:textId="207A2734"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El CPU-UTEA programa en forma anual dos o más ciclos con catorce cursos: Razonamiento Verbal, Razonamiento Matemático, Lengua Española, Aritmética, Algebra, Geometría, Trigonometría, Física, Biología, Química</w:t>
      </w:r>
      <w:r w:rsidR="00CA6239">
        <w:rPr>
          <w:rFonts w:ascii="Calibri" w:eastAsia="Calibri" w:hAnsi="Calibri" w:cs="Calibri"/>
          <w:sz w:val="24"/>
          <w:szCs w:val="24"/>
          <w:lang w:val="es-MX"/>
        </w:rPr>
        <w:t>,</w:t>
      </w:r>
      <w:r w:rsidRPr="00337156">
        <w:rPr>
          <w:rFonts w:ascii="Calibri" w:eastAsia="Calibri" w:hAnsi="Calibri" w:cs="Calibri"/>
          <w:sz w:val="24"/>
          <w:szCs w:val="24"/>
          <w:lang w:val="es-MX"/>
        </w:rPr>
        <w:t xml:space="preserve"> Geografía, Economía, Educación Cívica, Historia del Perú, de acuerdo al calendario de admisión aprobado para el semestre y/o año correspondiente, y del horario establecido y publicado para cada ciclo.</w:t>
      </w:r>
    </w:p>
    <w:p w14:paraId="08FD87BE" w14:textId="4877D8D5"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26.</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DEL EXAMEN DEL CPU</w:t>
      </w:r>
      <w:r w:rsidR="00CA6239">
        <w:rPr>
          <w:rFonts w:ascii="Calibri" w:eastAsia="Calibri" w:hAnsi="Calibri" w:cs="Calibri"/>
          <w:b/>
          <w:bCs/>
          <w:sz w:val="24"/>
          <w:szCs w:val="24"/>
          <w:lang w:val="es-MX"/>
        </w:rPr>
        <w:t>-</w:t>
      </w:r>
      <w:r w:rsidRPr="00337156">
        <w:rPr>
          <w:rFonts w:ascii="Calibri" w:eastAsia="Calibri" w:hAnsi="Calibri" w:cs="Calibri"/>
          <w:b/>
          <w:bCs/>
          <w:sz w:val="24"/>
          <w:szCs w:val="24"/>
          <w:lang w:val="es-MX"/>
        </w:rPr>
        <w:t>UTEA</w:t>
      </w:r>
    </w:p>
    <w:p w14:paraId="014D375A"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El número total de preguntas del examen es de 80 y el desarrollo del examen tiene una duración de dos (2) horas. Se ejecutará de acuerdo a las asignaturas y los balotarios correspondientes consideradas en el Prospecto de Admisión.</w:t>
      </w:r>
    </w:p>
    <w:p w14:paraId="6961CC9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27.</w:t>
      </w:r>
      <w:r w:rsidRPr="00337156">
        <w:rPr>
          <w:rFonts w:ascii="Calibri" w:eastAsia="Calibri" w:hAnsi="Calibri" w:cs="Calibri"/>
          <w:sz w:val="24"/>
          <w:szCs w:val="24"/>
          <w:lang w:val="es-MX"/>
        </w:rPr>
        <w:t xml:space="preserve"> Los alumnos que han concluido sus estudios secundarios, tienen derecho a la evaluación de selección de ingreso directo vía examen de CPU.</w:t>
      </w:r>
    </w:p>
    <w:p w14:paraId="67F2BC32"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28.</w:t>
      </w:r>
      <w:r w:rsidRPr="00337156">
        <w:rPr>
          <w:rFonts w:ascii="Calibri" w:eastAsia="Calibri" w:hAnsi="Calibri" w:cs="Calibri"/>
          <w:sz w:val="24"/>
          <w:szCs w:val="24"/>
          <w:lang w:val="es-MX"/>
        </w:rPr>
        <w:t xml:space="preserve"> Los alumnos que no hubieran concluido sus estudios secundarios tienen derecho a prepararse en el CPU-UTEA sin derecho a dar examen, salvo el caso de encontrarse cursando el quinto año de secundaria y estén en pleno proceso el CPU-UTEA del ciclo regular.</w:t>
      </w:r>
    </w:p>
    <w:p w14:paraId="662AAB92"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29.</w:t>
      </w:r>
      <w:r w:rsidRPr="00337156">
        <w:rPr>
          <w:rFonts w:ascii="Calibri" w:eastAsia="Calibri" w:hAnsi="Calibri" w:cs="Calibri"/>
          <w:sz w:val="24"/>
          <w:szCs w:val="24"/>
          <w:lang w:val="es-MX"/>
        </w:rPr>
        <w:t xml:space="preserve"> Para rendir los exámenes del CPU-UTEA el alumno debe haber cancelado el costo total por derecho de enseñanza del CPU-UTEA de acuerdo a las modalidades que existe dentro de las tarifas establecidas.</w:t>
      </w:r>
    </w:p>
    <w:p w14:paraId="0E04DEFA"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30</w:t>
      </w:r>
      <w:r w:rsidRPr="00337156">
        <w:rPr>
          <w:rFonts w:ascii="Calibri" w:eastAsia="Calibri" w:hAnsi="Calibri" w:cs="Calibri"/>
          <w:sz w:val="24"/>
          <w:szCs w:val="24"/>
          <w:lang w:val="es-MX"/>
        </w:rPr>
        <w:t>. El responsable del CPU-UTEA y la Dirección de Admisión establecen las fechas para los dos exámenes de ranking por ciclo: el primer examen será a la mitad del ciclo después de haberse iniciado las labores académicas, y el segundo al finalizar el ciclo.</w:t>
      </w:r>
    </w:p>
    <w:p w14:paraId="6BEAD59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31.</w:t>
      </w:r>
      <w:r w:rsidRPr="00337156">
        <w:rPr>
          <w:rFonts w:ascii="Calibri" w:eastAsia="Calibri" w:hAnsi="Calibri" w:cs="Calibri"/>
          <w:sz w:val="24"/>
          <w:szCs w:val="24"/>
          <w:lang w:val="es-MX"/>
        </w:rPr>
        <w:t xml:space="preserve"> Las evaluaciones y calificación de los exámenes se adecuarán a los criterios establecidos por la Dirección de Admisión y el presente Reglamento.</w:t>
      </w:r>
    </w:p>
    <w:p w14:paraId="2B11DC1A"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32</w:t>
      </w:r>
      <w:r w:rsidRPr="00337156">
        <w:rPr>
          <w:rFonts w:ascii="Calibri" w:eastAsia="Calibri" w:hAnsi="Calibri" w:cs="Calibri"/>
          <w:sz w:val="24"/>
          <w:szCs w:val="24"/>
          <w:lang w:val="es-MX"/>
        </w:rPr>
        <w:t>. El alumno que no rinda uno de los exámenes del ciclo en el que se encuentra matriculado, no podrá efectuar ningún tipo de reclamo, ni pedir una evaluación fuera del cronograma establecido. El examen no rendido será calificado con la nota de cero (0).</w:t>
      </w:r>
    </w:p>
    <w:p w14:paraId="673592D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33</w:t>
      </w:r>
      <w:r w:rsidRPr="00337156">
        <w:rPr>
          <w:rFonts w:ascii="Calibri" w:eastAsia="Calibri" w:hAnsi="Calibri" w:cs="Calibri"/>
          <w:sz w:val="24"/>
          <w:szCs w:val="24"/>
          <w:lang w:val="es-MX"/>
        </w:rPr>
        <w:t>. En cada examen, el estudiante se presentará en el lugar que le corresponde (presencia física), es decir en la sede Abancay, Filial Cusco y Filial Andahuaylas, portando obligatoriamente su carné de postulante y/o ficha de inscripción, otorgado por el CPU - UTEA y el original de un documento de identidad.</w:t>
      </w:r>
    </w:p>
    <w:p w14:paraId="0D4FCB5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lastRenderedPageBreak/>
        <w:t>Artículo 34.</w:t>
      </w:r>
      <w:r w:rsidRPr="00337156">
        <w:rPr>
          <w:rFonts w:ascii="Calibri" w:eastAsia="Calibri" w:hAnsi="Calibri" w:cs="Calibri"/>
          <w:sz w:val="24"/>
          <w:szCs w:val="24"/>
          <w:lang w:val="es-MX"/>
        </w:rPr>
        <w:t xml:space="preserve"> Los ingresantes vía CPU-UTEA, constituyen aquellos que luego de promediar las dos notas de los dos exámenes estén considerados dentro del ranking y de las vacantes ofrecidas por cada escuela profesional de la universidad.</w:t>
      </w:r>
    </w:p>
    <w:p w14:paraId="493915D5"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IV</w:t>
      </w:r>
    </w:p>
    <w:p w14:paraId="2E0779ED"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 BANCO DE PREGUNTAS</w:t>
      </w:r>
    </w:p>
    <w:p w14:paraId="6FDD4200"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35</w:t>
      </w:r>
      <w:r w:rsidRPr="00337156">
        <w:rPr>
          <w:rFonts w:ascii="Calibri" w:eastAsia="Calibri" w:hAnsi="Calibri" w:cs="Calibri"/>
          <w:sz w:val="24"/>
          <w:szCs w:val="24"/>
          <w:lang w:val="es-MX"/>
        </w:rPr>
        <w:t>. El banco de preguntas es un material formulado por los docentes del CPU-UTEA, que deberán ser confiables y validados bajo responsabilidad, en cada ciclo de acuerdo al contenido de cada curso.</w:t>
      </w:r>
    </w:p>
    <w:p w14:paraId="1639F01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36</w:t>
      </w:r>
      <w:r w:rsidRPr="00337156">
        <w:rPr>
          <w:rFonts w:ascii="Calibri" w:eastAsia="Calibri" w:hAnsi="Calibri" w:cs="Calibri"/>
          <w:sz w:val="24"/>
          <w:szCs w:val="24"/>
          <w:lang w:val="es-MX"/>
        </w:rPr>
        <w:t>. La comisión encargada de la elaboración de cada examen, tomará como base las preguntas del banco de preguntas existentes y bibliografía.</w:t>
      </w:r>
    </w:p>
    <w:p w14:paraId="47BC6005" w14:textId="1511058B"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V</w:t>
      </w:r>
    </w:p>
    <w:p w14:paraId="20BC8C77"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DEL PROCESO DE ELABORACIÓN DEL EXAMEN Y CALIFICACIÓN</w:t>
      </w:r>
    </w:p>
    <w:p w14:paraId="7C65733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37</w:t>
      </w:r>
      <w:r w:rsidRPr="00337156">
        <w:rPr>
          <w:rFonts w:ascii="Calibri" w:eastAsia="Calibri" w:hAnsi="Calibri" w:cs="Calibri"/>
          <w:sz w:val="24"/>
          <w:szCs w:val="24"/>
          <w:lang w:val="es-MX"/>
        </w:rPr>
        <w:t>. La Dirección de Admisión supervisa todo el proceso de evaluación académica, así como a las comisiones encargadas de su planificación y ejecución.</w:t>
      </w:r>
    </w:p>
    <w:p w14:paraId="5B02EC5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38</w:t>
      </w:r>
      <w:r w:rsidRPr="00337156">
        <w:rPr>
          <w:rFonts w:ascii="Calibri" w:eastAsia="Calibri" w:hAnsi="Calibri" w:cs="Calibri"/>
          <w:sz w:val="24"/>
          <w:szCs w:val="24"/>
          <w:lang w:val="es-MX"/>
        </w:rPr>
        <w:t>. Los exámenes planificados por el CPU-UTEA, serán aplicados de acuerdo al calendario aprobado en el Plan de Trabajo y tendrá las siguientes características:</w:t>
      </w:r>
    </w:p>
    <w:p w14:paraId="1A317EC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Se aplicará dos exámenes durante el proceso de preparación.</w:t>
      </w:r>
    </w:p>
    <w:p w14:paraId="77D96278" w14:textId="77777777" w:rsidR="00337156" w:rsidRPr="00337156" w:rsidRDefault="00337156" w:rsidP="001362F1">
      <w:pPr>
        <w:numPr>
          <w:ilvl w:val="0"/>
          <w:numId w:val="19"/>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Cada examen constará de 80 preguntas distribuidas de acuerdo a las asignaturas. </w:t>
      </w:r>
    </w:p>
    <w:p w14:paraId="69A38F0D" w14:textId="77777777" w:rsidR="00337156" w:rsidRPr="00337156" w:rsidRDefault="00337156" w:rsidP="001362F1">
      <w:pPr>
        <w:numPr>
          <w:ilvl w:val="0"/>
          <w:numId w:val="19"/>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Las preguntas serán de opción múltiple con cinco alternativas.</w:t>
      </w:r>
    </w:p>
    <w:p w14:paraId="42B3D07F" w14:textId="77777777" w:rsidR="00337156" w:rsidRPr="00337156" w:rsidRDefault="00337156" w:rsidP="001362F1">
      <w:pPr>
        <w:numPr>
          <w:ilvl w:val="0"/>
          <w:numId w:val="19"/>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El puntaje para la calificación del examen CPU-UTEA será en la forma siguiente:</w:t>
      </w:r>
    </w:p>
    <w:p w14:paraId="07526BC3" w14:textId="77777777" w:rsidR="00337156" w:rsidRPr="00337156" w:rsidRDefault="00337156" w:rsidP="001362F1">
      <w:pPr>
        <w:numPr>
          <w:ilvl w:val="0"/>
          <w:numId w:val="2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Pregunta bien contestada: 05 puntos.</w:t>
      </w:r>
    </w:p>
    <w:p w14:paraId="7FFCC039" w14:textId="77777777" w:rsidR="00337156" w:rsidRPr="00337156" w:rsidRDefault="00337156" w:rsidP="001362F1">
      <w:pPr>
        <w:numPr>
          <w:ilvl w:val="0"/>
          <w:numId w:val="2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Pregunta no contestada: 00 puntos.</w:t>
      </w:r>
    </w:p>
    <w:p w14:paraId="1E67473E" w14:textId="71B1B564" w:rsidR="00337156" w:rsidRDefault="00337156" w:rsidP="001362F1">
      <w:pPr>
        <w:numPr>
          <w:ilvl w:val="0"/>
          <w:numId w:val="2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Pregunta mal contestada: 00 puntos.</w:t>
      </w:r>
    </w:p>
    <w:p w14:paraId="4988C014"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7B24C4CD" w14:textId="0DF59F35"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El máximo puntaje será de 400 puntos. La Sub Dirección de Centro de Cómputo de la UTEA o quien haga las veces formula un programa informático que permite procesar la calificación de forma automática, con la seguridad y garantía que el caso amerita según la</w:t>
      </w:r>
      <w:r w:rsidR="00CA6239">
        <w:rPr>
          <w:rFonts w:ascii="Calibri" w:eastAsia="Calibri" w:hAnsi="Calibri" w:cs="Calibri"/>
          <w:sz w:val="24"/>
          <w:szCs w:val="24"/>
          <w:lang w:val="es-MX"/>
        </w:rPr>
        <w:t>s</w:t>
      </w:r>
      <w:r w:rsidRPr="00337156">
        <w:rPr>
          <w:rFonts w:ascii="Calibri" w:eastAsia="Calibri" w:hAnsi="Calibri" w:cs="Calibri"/>
          <w:sz w:val="24"/>
          <w:szCs w:val="24"/>
          <w:lang w:val="es-MX"/>
        </w:rPr>
        <w:t xml:space="preserve"> norma</w:t>
      </w:r>
      <w:r w:rsidR="00CA6239">
        <w:rPr>
          <w:rFonts w:ascii="Calibri" w:eastAsia="Calibri" w:hAnsi="Calibri" w:cs="Calibri"/>
          <w:sz w:val="24"/>
          <w:szCs w:val="24"/>
          <w:lang w:val="es-MX"/>
        </w:rPr>
        <w:t>s</w:t>
      </w:r>
      <w:r w:rsidRPr="00337156">
        <w:rPr>
          <w:rFonts w:ascii="Calibri" w:eastAsia="Calibri" w:hAnsi="Calibri" w:cs="Calibri"/>
          <w:sz w:val="24"/>
          <w:szCs w:val="24"/>
          <w:lang w:val="es-MX"/>
        </w:rPr>
        <w:t xml:space="preserve"> técnicas vigentes, para establecer el ranking general y por escuelas profesionales.</w:t>
      </w:r>
    </w:p>
    <w:p w14:paraId="4C9EDDEA" w14:textId="22E97345" w:rsidR="00337156" w:rsidRDefault="00337156" w:rsidP="001362F1">
      <w:pPr>
        <w:numPr>
          <w:ilvl w:val="0"/>
          <w:numId w:val="19"/>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Las preguntas para los exámenes serán extraídas del banco de preguntas del CPU-UTEA de acuerdo a la siguiente tabla</w:t>
      </w:r>
      <w:r w:rsidR="00CA6239">
        <w:rPr>
          <w:rFonts w:ascii="Calibri" w:eastAsia="Calibri" w:hAnsi="Calibri" w:cs="Calibri"/>
          <w:sz w:val="24"/>
          <w:szCs w:val="24"/>
          <w:lang w:val="es-MX"/>
        </w:rPr>
        <w:t>:</w:t>
      </w:r>
    </w:p>
    <w:p w14:paraId="70A2E914" w14:textId="34D48DEA" w:rsidR="00435894" w:rsidRDefault="00435894" w:rsidP="00435894">
      <w:pPr>
        <w:spacing w:line="240" w:lineRule="auto"/>
        <w:contextualSpacing/>
        <w:jc w:val="both"/>
        <w:rPr>
          <w:rFonts w:ascii="Calibri" w:eastAsia="Calibri" w:hAnsi="Calibri" w:cs="Calibri"/>
          <w:sz w:val="24"/>
          <w:szCs w:val="24"/>
          <w:lang w:val="es-MX"/>
        </w:rPr>
      </w:pPr>
    </w:p>
    <w:tbl>
      <w:tblPr>
        <w:tblStyle w:val="Tablaconcuadrcula"/>
        <w:tblW w:w="0" w:type="auto"/>
        <w:tblLook w:val="04A0" w:firstRow="1" w:lastRow="0" w:firstColumn="1" w:lastColumn="0" w:noHBand="0" w:noVBand="1"/>
      </w:tblPr>
      <w:tblGrid>
        <w:gridCol w:w="3248"/>
        <w:gridCol w:w="1425"/>
        <w:gridCol w:w="1701"/>
      </w:tblGrid>
      <w:tr w:rsidR="00337156" w:rsidRPr="00337156" w14:paraId="7F991ED0" w14:textId="77777777" w:rsidTr="00232ADC">
        <w:tc>
          <w:tcPr>
            <w:tcW w:w="3248" w:type="dxa"/>
          </w:tcPr>
          <w:p w14:paraId="05B43427" w14:textId="77777777" w:rsidR="00337156" w:rsidRPr="00337156" w:rsidRDefault="00337156" w:rsidP="001362F1">
            <w:pPr>
              <w:jc w:val="both"/>
              <w:rPr>
                <w:rFonts w:ascii="Calibri" w:eastAsia="Calibri" w:hAnsi="Calibri" w:cs="Calibri"/>
                <w:sz w:val="24"/>
                <w:szCs w:val="24"/>
                <w:lang w:val="es-MX"/>
              </w:rPr>
            </w:pPr>
          </w:p>
        </w:tc>
        <w:tc>
          <w:tcPr>
            <w:tcW w:w="3126" w:type="dxa"/>
            <w:gridSpan w:val="2"/>
          </w:tcPr>
          <w:p w14:paraId="6D415CFC" w14:textId="77777777" w:rsidR="00337156" w:rsidRPr="00337156" w:rsidRDefault="00337156" w:rsidP="001362F1">
            <w:pPr>
              <w:jc w:val="center"/>
              <w:rPr>
                <w:rFonts w:ascii="Calibri" w:eastAsia="Calibri" w:hAnsi="Calibri" w:cs="Calibri"/>
                <w:b/>
                <w:bCs/>
                <w:sz w:val="24"/>
                <w:szCs w:val="24"/>
                <w:lang w:val="es-MX"/>
              </w:rPr>
            </w:pPr>
            <w:r w:rsidRPr="00337156">
              <w:rPr>
                <w:rFonts w:ascii="Calibri" w:eastAsia="Calibri" w:hAnsi="Calibri" w:cs="Calibri"/>
                <w:b/>
                <w:bCs/>
                <w:sz w:val="24"/>
                <w:szCs w:val="24"/>
                <w:lang w:val="es-MX"/>
              </w:rPr>
              <w:t>GRUPO</w:t>
            </w:r>
          </w:p>
        </w:tc>
      </w:tr>
      <w:tr w:rsidR="00337156" w:rsidRPr="00337156" w14:paraId="5E2F2326" w14:textId="77777777" w:rsidTr="00232ADC">
        <w:tc>
          <w:tcPr>
            <w:tcW w:w="3248" w:type="dxa"/>
          </w:tcPr>
          <w:p w14:paraId="304007BA" w14:textId="0DBB04E9" w:rsidR="00337156" w:rsidRPr="00337156" w:rsidRDefault="00337156" w:rsidP="001362F1">
            <w:pPr>
              <w:jc w:val="both"/>
              <w:rPr>
                <w:rFonts w:ascii="Calibri" w:eastAsia="Calibri" w:hAnsi="Calibri" w:cs="Calibri"/>
                <w:b/>
                <w:bCs/>
                <w:sz w:val="24"/>
                <w:szCs w:val="24"/>
                <w:lang w:val="es-MX"/>
              </w:rPr>
            </w:pPr>
          </w:p>
        </w:tc>
        <w:tc>
          <w:tcPr>
            <w:tcW w:w="1425" w:type="dxa"/>
          </w:tcPr>
          <w:p w14:paraId="23752F48" w14:textId="77777777" w:rsidR="00337156" w:rsidRPr="00337156" w:rsidRDefault="00337156" w:rsidP="001362F1">
            <w:pPr>
              <w:jc w:val="center"/>
              <w:rPr>
                <w:rFonts w:ascii="Calibri" w:eastAsia="Calibri" w:hAnsi="Calibri" w:cs="Calibri"/>
                <w:b/>
                <w:bCs/>
                <w:sz w:val="24"/>
                <w:szCs w:val="24"/>
                <w:lang w:val="es-MX"/>
              </w:rPr>
            </w:pPr>
            <w:r w:rsidRPr="00337156">
              <w:rPr>
                <w:rFonts w:ascii="Calibri" w:eastAsia="Calibri" w:hAnsi="Calibri" w:cs="Calibri"/>
                <w:b/>
                <w:bCs/>
                <w:sz w:val="24"/>
                <w:szCs w:val="24"/>
                <w:lang w:val="es-MX"/>
              </w:rPr>
              <w:t>A</w:t>
            </w:r>
          </w:p>
        </w:tc>
        <w:tc>
          <w:tcPr>
            <w:tcW w:w="1701" w:type="dxa"/>
          </w:tcPr>
          <w:p w14:paraId="61A3A649" w14:textId="77777777" w:rsidR="00337156" w:rsidRPr="00337156" w:rsidRDefault="00337156" w:rsidP="001362F1">
            <w:pPr>
              <w:jc w:val="center"/>
              <w:rPr>
                <w:rFonts w:ascii="Calibri" w:eastAsia="Calibri" w:hAnsi="Calibri" w:cs="Calibri"/>
                <w:b/>
                <w:bCs/>
                <w:sz w:val="24"/>
                <w:szCs w:val="24"/>
                <w:lang w:val="es-MX"/>
              </w:rPr>
            </w:pPr>
            <w:r w:rsidRPr="00337156">
              <w:rPr>
                <w:rFonts w:ascii="Calibri" w:eastAsia="Calibri" w:hAnsi="Calibri" w:cs="Calibri"/>
                <w:b/>
                <w:bCs/>
                <w:sz w:val="24"/>
                <w:szCs w:val="24"/>
                <w:lang w:val="es-MX"/>
              </w:rPr>
              <w:t>B</w:t>
            </w:r>
          </w:p>
        </w:tc>
      </w:tr>
      <w:tr w:rsidR="00337156" w:rsidRPr="00337156" w14:paraId="0B8D5AF2" w14:textId="77777777" w:rsidTr="00232ADC">
        <w:tc>
          <w:tcPr>
            <w:tcW w:w="3248" w:type="dxa"/>
          </w:tcPr>
          <w:p w14:paraId="51644078" w14:textId="2788FCBE"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b/>
                <w:bCs/>
                <w:sz w:val="24"/>
                <w:szCs w:val="24"/>
                <w:lang w:val="es-MX"/>
              </w:rPr>
              <w:t>ASIGNATURA</w:t>
            </w:r>
          </w:p>
        </w:tc>
        <w:tc>
          <w:tcPr>
            <w:tcW w:w="1425" w:type="dxa"/>
          </w:tcPr>
          <w:p w14:paraId="0E0A295E"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18</w:t>
            </w:r>
          </w:p>
        </w:tc>
        <w:tc>
          <w:tcPr>
            <w:tcW w:w="1701" w:type="dxa"/>
          </w:tcPr>
          <w:p w14:paraId="36E1B299"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30</w:t>
            </w:r>
          </w:p>
        </w:tc>
      </w:tr>
      <w:tr w:rsidR="00337156" w:rsidRPr="00337156" w14:paraId="3673F92C" w14:textId="77777777" w:rsidTr="00232ADC">
        <w:tc>
          <w:tcPr>
            <w:tcW w:w="3248" w:type="dxa"/>
          </w:tcPr>
          <w:p w14:paraId="48E6B4B4" w14:textId="728CC0DB"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Razonamiento </w:t>
            </w:r>
            <w:r w:rsidR="00CA6239">
              <w:rPr>
                <w:rFonts w:ascii="Calibri" w:eastAsia="Calibri" w:hAnsi="Calibri" w:cs="Calibri"/>
                <w:sz w:val="24"/>
                <w:szCs w:val="24"/>
                <w:lang w:val="es-MX"/>
              </w:rPr>
              <w:t>M</w:t>
            </w:r>
            <w:r w:rsidRPr="00337156">
              <w:rPr>
                <w:rFonts w:ascii="Calibri" w:eastAsia="Calibri" w:hAnsi="Calibri" w:cs="Calibri"/>
                <w:sz w:val="24"/>
                <w:szCs w:val="24"/>
                <w:lang w:val="es-MX"/>
              </w:rPr>
              <w:t>atemático</w:t>
            </w:r>
          </w:p>
        </w:tc>
        <w:tc>
          <w:tcPr>
            <w:tcW w:w="1425" w:type="dxa"/>
          </w:tcPr>
          <w:p w14:paraId="55AF3F79"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30</w:t>
            </w:r>
          </w:p>
        </w:tc>
        <w:tc>
          <w:tcPr>
            <w:tcW w:w="1701" w:type="dxa"/>
          </w:tcPr>
          <w:p w14:paraId="3F22D5E1"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18</w:t>
            </w:r>
          </w:p>
        </w:tc>
      </w:tr>
      <w:tr w:rsidR="00337156" w:rsidRPr="00337156" w14:paraId="7F60EDFE" w14:textId="77777777" w:rsidTr="00232ADC">
        <w:tc>
          <w:tcPr>
            <w:tcW w:w="3248" w:type="dxa"/>
          </w:tcPr>
          <w:p w14:paraId="1A2ADE0F" w14:textId="6342AA23"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Lengua </w:t>
            </w:r>
            <w:r w:rsidR="00CA6239">
              <w:rPr>
                <w:rFonts w:ascii="Calibri" w:eastAsia="Calibri" w:hAnsi="Calibri" w:cs="Calibri"/>
                <w:sz w:val="24"/>
                <w:szCs w:val="24"/>
                <w:lang w:val="es-MX"/>
              </w:rPr>
              <w:t>E</w:t>
            </w:r>
            <w:r w:rsidRPr="00337156">
              <w:rPr>
                <w:rFonts w:ascii="Calibri" w:eastAsia="Calibri" w:hAnsi="Calibri" w:cs="Calibri"/>
                <w:sz w:val="24"/>
                <w:szCs w:val="24"/>
                <w:lang w:val="es-MX"/>
              </w:rPr>
              <w:t>spañola</w:t>
            </w:r>
          </w:p>
        </w:tc>
        <w:tc>
          <w:tcPr>
            <w:tcW w:w="1425" w:type="dxa"/>
          </w:tcPr>
          <w:p w14:paraId="7995AD74"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6</w:t>
            </w:r>
          </w:p>
        </w:tc>
        <w:tc>
          <w:tcPr>
            <w:tcW w:w="1701" w:type="dxa"/>
          </w:tcPr>
          <w:p w14:paraId="7E2C2A55"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8</w:t>
            </w:r>
          </w:p>
        </w:tc>
      </w:tr>
      <w:tr w:rsidR="00337156" w:rsidRPr="00337156" w14:paraId="1498EBF5" w14:textId="77777777" w:rsidTr="00232ADC">
        <w:tc>
          <w:tcPr>
            <w:tcW w:w="3248" w:type="dxa"/>
          </w:tcPr>
          <w:p w14:paraId="449737DD"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lastRenderedPageBreak/>
              <w:t>Aritmética</w:t>
            </w:r>
          </w:p>
        </w:tc>
        <w:tc>
          <w:tcPr>
            <w:tcW w:w="1425" w:type="dxa"/>
          </w:tcPr>
          <w:p w14:paraId="7846E63C"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w:t>
            </w:r>
          </w:p>
        </w:tc>
        <w:tc>
          <w:tcPr>
            <w:tcW w:w="1701" w:type="dxa"/>
          </w:tcPr>
          <w:p w14:paraId="52FB7A8A"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3B3B5A8B" w14:textId="77777777" w:rsidTr="00232ADC">
        <w:tc>
          <w:tcPr>
            <w:tcW w:w="3248" w:type="dxa"/>
          </w:tcPr>
          <w:p w14:paraId="49A0D817"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Algebra</w:t>
            </w:r>
          </w:p>
        </w:tc>
        <w:tc>
          <w:tcPr>
            <w:tcW w:w="1425" w:type="dxa"/>
          </w:tcPr>
          <w:p w14:paraId="3A8ECC2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w:t>
            </w:r>
          </w:p>
        </w:tc>
        <w:tc>
          <w:tcPr>
            <w:tcW w:w="1701" w:type="dxa"/>
          </w:tcPr>
          <w:p w14:paraId="133A3621"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r>
      <w:tr w:rsidR="00337156" w:rsidRPr="00337156" w14:paraId="1FC14173" w14:textId="77777777" w:rsidTr="00232ADC">
        <w:tc>
          <w:tcPr>
            <w:tcW w:w="3248" w:type="dxa"/>
          </w:tcPr>
          <w:p w14:paraId="6F0D5611"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Geometría</w:t>
            </w:r>
          </w:p>
        </w:tc>
        <w:tc>
          <w:tcPr>
            <w:tcW w:w="1425" w:type="dxa"/>
          </w:tcPr>
          <w:p w14:paraId="6DABC6A1"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71F0037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r>
      <w:tr w:rsidR="00337156" w:rsidRPr="00337156" w14:paraId="2EB37E7A" w14:textId="77777777" w:rsidTr="00232ADC">
        <w:tc>
          <w:tcPr>
            <w:tcW w:w="3248" w:type="dxa"/>
          </w:tcPr>
          <w:p w14:paraId="53F89731"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Trigonometría</w:t>
            </w:r>
          </w:p>
        </w:tc>
        <w:tc>
          <w:tcPr>
            <w:tcW w:w="1425" w:type="dxa"/>
          </w:tcPr>
          <w:p w14:paraId="02CD1868"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112E0CF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0</w:t>
            </w:r>
          </w:p>
        </w:tc>
      </w:tr>
      <w:tr w:rsidR="00337156" w:rsidRPr="00337156" w14:paraId="3D908AC3" w14:textId="77777777" w:rsidTr="00232ADC">
        <w:tc>
          <w:tcPr>
            <w:tcW w:w="3248" w:type="dxa"/>
          </w:tcPr>
          <w:p w14:paraId="3707E1A4"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Física</w:t>
            </w:r>
          </w:p>
        </w:tc>
        <w:tc>
          <w:tcPr>
            <w:tcW w:w="1425" w:type="dxa"/>
          </w:tcPr>
          <w:p w14:paraId="446829D1"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6B191D9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0</w:t>
            </w:r>
          </w:p>
        </w:tc>
      </w:tr>
      <w:tr w:rsidR="00337156" w:rsidRPr="00337156" w14:paraId="74B36BA9" w14:textId="77777777" w:rsidTr="00232ADC">
        <w:tc>
          <w:tcPr>
            <w:tcW w:w="3248" w:type="dxa"/>
          </w:tcPr>
          <w:p w14:paraId="6D282624"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Biología</w:t>
            </w:r>
          </w:p>
        </w:tc>
        <w:tc>
          <w:tcPr>
            <w:tcW w:w="1425" w:type="dxa"/>
          </w:tcPr>
          <w:p w14:paraId="384C21F9"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c>
          <w:tcPr>
            <w:tcW w:w="1701" w:type="dxa"/>
          </w:tcPr>
          <w:p w14:paraId="5BC020B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77E3907C" w14:textId="77777777" w:rsidTr="00232ADC">
        <w:tc>
          <w:tcPr>
            <w:tcW w:w="3248" w:type="dxa"/>
          </w:tcPr>
          <w:p w14:paraId="22361D2B"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Química </w:t>
            </w:r>
          </w:p>
        </w:tc>
        <w:tc>
          <w:tcPr>
            <w:tcW w:w="1425" w:type="dxa"/>
          </w:tcPr>
          <w:p w14:paraId="1109CE52"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c>
          <w:tcPr>
            <w:tcW w:w="1701" w:type="dxa"/>
          </w:tcPr>
          <w:p w14:paraId="403CCF25"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2</w:t>
            </w:r>
          </w:p>
        </w:tc>
      </w:tr>
      <w:tr w:rsidR="00337156" w:rsidRPr="00337156" w14:paraId="2BA0CEC2" w14:textId="77777777" w:rsidTr="00232ADC">
        <w:tc>
          <w:tcPr>
            <w:tcW w:w="3248" w:type="dxa"/>
          </w:tcPr>
          <w:p w14:paraId="702AE146"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Geografía</w:t>
            </w:r>
          </w:p>
        </w:tc>
        <w:tc>
          <w:tcPr>
            <w:tcW w:w="1425" w:type="dxa"/>
          </w:tcPr>
          <w:p w14:paraId="381140ED"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08F49FBD"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5E84B1F2" w14:textId="77777777" w:rsidTr="00232ADC">
        <w:tc>
          <w:tcPr>
            <w:tcW w:w="3248" w:type="dxa"/>
          </w:tcPr>
          <w:p w14:paraId="5328ABB0"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Economía</w:t>
            </w:r>
          </w:p>
        </w:tc>
        <w:tc>
          <w:tcPr>
            <w:tcW w:w="1425" w:type="dxa"/>
          </w:tcPr>
          <w:p w14:paraId="5A4F5627"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30A9007E"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3</w:t>
            </w:r>
          </w:p>
        </w:tc>
      </w:tr>
      <w:tr w:rsidR="00337156" w:rsidRPr="00337156" w14:paraId="55411E46" w14:textId="77777777" w:rsidTr="00232ADC">
        <w:tc>
          <w:tcPr>
            <w:tcW w:w="3248" w:type="dxa"/>
          </w:tcPr>
          <w:p w14:paraId="23AB7864" w14:textId="1D1B6B64"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Educación </w:t>
            </w:r>
            <w:r w:rsidR="00CA6239">
              <w:rPr>
                <w:rFonts w:ascii="Calibri" w:eastAsia="Calibri" w:hAnsi="Calibri" w:cs="Calibri"/>
                <w:sz w:val="24"/>
                <w:szCs w:val="24"/>
                <w:lang w:val="es-MX"/>
              </w:rPr>
              <w:t>C</w:t>
            </w:r>
            <w:r w:rsidRPr="00337156">
              <w:rPr>
                <w:rFonts w:ascii="Calibri" w:eastAsia="Calibri" w:hAnsi="Calibri" w:cs="Calibri"/>
                <w:sz w:val="24"/>
                <w:szCs w:val="24"/>
                <w:lang w:val="es-MX"/>
              </w:rPr>
              <w:t>ívica</w:t>
            </w:r>
          </w:p>
        </w:tc>
        <w:tc>
          <w:tcPr>
            <w:tcW w:w="1425" w:type="dxa"/>
          </w:tcPr>
          <w:p w14:paraId="04366840"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364A2383"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w:t>
            </w:r>
          </w:p>
        </w:tc>
      </w:tr>
      <w:tr w:rsidR="00337156" w:rsidRPr="00337156" w14:paraId="53966E3E" w14:textId="77777777" w:rsidTr="00232ADC">
        <w:tc>
          <w:tcPr>
            <w:tcW w:w="3248" w:type="dxa"/>
          </w:tcPr>
          <w:p w14:paraId="3E333A6C" w14:textId="77777777" w:rsidR="00337156" w:rsidRPr="00337156" w:rsidRDefault="00337156" w:rsidP="001362F1">
            <w:pPr>
              <w:jc w:val="both"/>
              <w:rPr>
                <w:rFonts w:ascii="Calibri" w:eastAsia="Calibri" w:hAnsi="Calibri" w:cs="Calibri"/>
                <w:sz w:val="24"/>
                <w:szCs w:val="24"/>
                <w:lang w:val="es-MX"/>
              </w:rPr>
            </w:pPr>
            <w:r w:rsidRPr="00337156">
              <w:rPr>
                <w:rFonts w:ascii="Calibri" w:eastAsia="Calibri" w:hAnsi="Calibri" w:cs="Calibri"/>
                <w:sz w:val="24"/>
                <w:szCs w:val="24"/>
                <w:lang w:val="es-MX"/>
              </w:rPr>
              <w:t>Historia del Perú</w:t>
            </w:r>
          </w:p>
        </w:tc>
        <w:tc>
          <w:tcPr>
            <w:tcW w:w="1425" w:type="dxa"/>
          </w:tcPr>
          <w:p w14:paraId="4E5516A7"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1</w:t>
            </w:r>
          </w:p>
        </w:tc>
        <w:tc>
          <w:tcPr>
            <w:tcW w:w="1701" w:type="dxa"/>
          </w:tcPr>
          <w:p w14:paraId="3152E135"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4</w:t>
            </w:r>
          </w:p>
        </w:tc>
      </w:tr>
      <w:tr w:rsidR="00337156" w:rsidRPr="00337156" w14:paraId="4F38D410" w14:textId="77777777" w:rsidTr="00232ADC">
        <w:tc>
          <w:tcPr>
            <w:tcW w:w="3248" w:type="dxa"/>
          </w:tcPr>
          <w:p w14:paraId="4D101F02" w14:textId="77777777" w:rsidR="00337156" w:rsidRPr="00337156" w:rsidRDefault="00337156" w:rsidP="001362F1">
            <w:pPr>
              <w:jc w:val="both"/>
              <w:rPr>
                <w:rFonts w:ascii="Calibri" w:eastAsia="Calibri" w:hAnsi="Calibri" w:cs="Calibri"/>
                <w:sz w:val="24"/>
                <w:szCs w:val="24"/>
                <w:lang w:val="es-MX"/>
              </w:rPr>
            </w:pPr>
            <w:proofErr w:type="gramStart"/>
            <w:r w:rsidRPr="00337156">
              <w:rPr>
                <w:rFonts w:ascii="Calibri" w:eastAsia="Calibri" w:hAnsi="Calibri" w:cs="Calibri"/>
                <w:sz w:val="24"/>
                <w:szCs w:val="24"/>
                <w:lang w:val="es-MX"/>
              </w:rPr>
              <w:t>Total</w:t>
            </w:r>
            <w:proofErr w:type="gramEnd"/>
            <w:r w:rsidRPr="00337156">
              <w:rPr>
                <w:rFonts w:ascii="Calibri" w:eastAsia="Calibri" w:hAnsi="Calibri" w:cs="Calibri"/>
                <w:sz w:val="24"/>
                <w:szCs w:val="24"/>
                <w:lang w:val="es-MX"/>
              </w:rPr>
              <w:t xml:space="preserve"> de preguntas</w:t>
            </w:r>
          </w:p>
        </w:tc>
        <w:tc>
          <w:tcPr>
            <w:tcW w:w="1425" w:type="dxa"/>
          </w:tcPr>
          <w:p w14:paraId="7E826B6F"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80</w:t>
            </w:r>
          </w:p>
        </w:tc>
        <w:tc>
          <w:tcPr>
            <w:tcW w:w="1701" w:type="dxa"/>
          </w:tcPr>
          <w:p w14:paraId="6C608E1D" w14:textId="77777777" w:rsidR="00337156" w:rsidRPr="00337156" w:rsidRDefault="00337156" w:rsidP="001362F1">
            <w:pPr>
              <w:jc w:val="center"/>
              <w:rPr>
                <w:rFonts w:ascii="Calibri" w:eastAsia="Calibri" w:hAnsi="Calibri" w:cs="Calibri"/>
                <w:sz w:val="24"/>
                <w:szCs w:val="24"/>
                <w:lang w:val="es-MX"/>
              </w:rPr>
            </w:pPr>
            <w:r w:rsidRPr="00337156">
              <w:rPr>
                <w:rFonts w:ascii="Calibri" w:eastAsia="Calibri" w:hAnsi="Calibri" w:cs="Calibri"/>
                <w:sz w:val="24"/>
                <w:szCs w:val="24"/>
                <w:lang w:val="es-MX"/>
              </w:rPr>
              <w:t>80</w:t>
            </w:r>
          </w:p>
        </w:tc>
      </w:tr>
    </w:tbl>
    <w:p w14:paraId="476A6A55" w14:textId="77777777" w:rsidR="00337156" w:rsidRDefault="00337156" w:rsidP="001362F1">
      <w:pPr>
        <w:spacing w:line="240" w:lineRule="auto"/>
        <w:jc w:val="both"/>
        <w:rPr>
          <w:rFonts w:ascii="Calibri" w:eastAsia="Calibri" w:hAnsi="Calibri" w:cs="Calibri"/>
          <w:b/>
          <w:sz w:val="24"/>
          <w:szCs w:val="24"/>
          <w:lang w:val="es-MX"/>
        </w:rPr>
      </w:pPr>
    </w:p>
    <w:p w14:paraId="522C4872" w14:textId="4D54C084" w:rsidR="00337156" w:rsidRPr="00337156" w:rsidRDefault="00337156" w:rsidP="001362F1">
      <w:pPr>
        <w:spacing w:line="240" w:lineRule="auto"/>
        <w:jc w:val="both"/>
        <w:rPr>
          <w:rFonts w:ascii="Calibri" w:eastAsia="Calibri" w:hAnsi="Calibri" w:cs="Calibri"/>
          <w:b/>
          <w:sz w:val="24"/>
          <w:szCs w:val="24"/>
          <w:lang w:val="es-MX"/>
        </w:rPr>
      </w:pPr>
      <w:r w:rsidRPr="00337156">
        <w:rPr>
          <w:rFonts w:ascii="Calibri" w:eastAsia="Calibri" w:hAnsi="Calibri" w:cs="Calibri"/>
          <w:b/>
          <w:sz w:val="24"/>
          <w:szCs w:val="24"/>
          <w:lang w:val="es-MX"/>
        </w:rPr>
        <w:t>GRUPO A</w:t>
      </w:r>
      <w:r w:rsidRPr="00337156">
        <w:rPr>
          <w:rFonts w:ascii="Calibri" w:eastAsia="Calibri" w:hAnsi="Calibri" w:cs="Calibri"/>
          <w:b/>
          <w:sz w:val="24"/>
          <w:szCs w:val="24"/>
          <w:lang w:val="es-MX"/>
        </w:rPr>
        <w:tab/>
      </w:r>
    </w:p>
    <w:p w14:paraId="07E42711" w14:textId="5606BAA5" w:rsidR="00337156" w:rsidRPr="00337156" w:rsidRDefault="00337156" w:rsidP="001362F1">
      <w:pPr>
        <w:spacing w:line="240" w:lineRule="auto"/>
        <w:jc w:val="both"/>
        <w:rPr>
          <w:rFonts w:ascii="Calibri" w:eastAsia="Calibri" w:hAnsi="Calibri" w:cs="Calibri"/>
          <w:b/>
          <w:sz w:val="24"/>
          <w:szCs w:val="24"/>
          <w:lang w:val="es-MX"/>
        </w:rPr>
      </w:pPr>
      <w:r w:rsidRPr="00337156">
        <w:rPr>
          <w:rFonts w:ascii="Calibri" w:eastAsia="Calibri" w:hAnsi="Calibri" w:cs="Calibri"/>
          <w:b/>
          <w:sz w:val="24"/>
          <w:szCs w:val="24"/>
          <w:lang w:val="es-MX"/>
        </w:rPr>
        <w:t xml:space="preserve">Facultad de </w:t>
      </w:r>
      <w:r>
        <w:rPr>
          <w:rFonts w:ascii="Calibri" w:eastAsia="Calibri" w:hAnsi="Calibri" w:cs="Calibri"/>
          <w:b/>
          <w:sz w:val="24"/>
          <w:szCs w:val="24"/>
          <w:lang w:val="es-MX"/>
        </w:rPr>
        <w:t>I</w:t>
      </w:r>
      <w:r w:rsidRPr="00337156">
        <w:rPr>
          <w:rFonts w:ascii="Calibri" w:eastAsia="Calibri" w:hAnsi="Calibri" w:cs="Calibri"/>
          <w:b/>
          <w:sz w:val="24"/>
          <w:szCs w:val="24"/>
          <w:lang w:val="es-MX"/>
        </w:rPr>
        <w:t>ngeniería</w:t>
      </w:r>
      <w:r w:rsidRPr="00337156">
        <w:rPr>
          <w:rFonts w:ascii="Calibri" w:eastAsia="Calibri" w:hAnsi="Calibri" w:cs="Calibri"/>
          <w:b/>
          <w:sz w:val="24"/>
          <w:szCs w:val="24"/>
          <w:lang w:val="es-MX"/>
        </w:rPr>
        <w:tab/>
      </w:r>
    </w:p>
    <w:p w14:paraId="56BB6EFF" w14:textId="77777777" w:rsidR="00337156" w:rsidRPr="00337156" w:rsidRDefault="00337156" w:rsidP="001362F1">
      <w:pPr>
        <w:numPr>
          <w:ilvl w:val="0"/>
          <w:numId w:val="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Agronomía</w:t>
      </w:r>
      <w:r w:rsidRPr="00337156">
        <w:rPr>
          <w:rFonts w:ascii="Calibri" w:eastAsia="Calibri" w:hAnsi="Calibri" w:cs="Calibri"/>
          <w:sz w:val="24"/>
          <w:szCs w:val="24"/>
          <w:lang w:val="es-MX"/>
        </w:rPr>
        <w:tab/>
      </w:r>
    </w:p>
    <w:p w14:paraId="6F9E12D6" w14:textId="5AE54FB5" w:rsidR="00337156" w:rsidRPr="00337156" w:rsidRDefault="00337156" w:rsidP="001362F1">
      <w:pPr>
        <w:numPr>
          <w:ilvl w:val="0"/>
          <w:numId w:val="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Ingeniería </w:t>
      </w:r>
      <w:r w:rsidR="00CA6239">
        <w:rPr>
          <w:rFonts w:ascii="Calibri" w:eastAsia="Calibri" w:hAnsi="Calibri" w:cs="Calibri"/>
          <w:sz w:val="24"/>
          <w:szCs w:val="24"/>
          <w:lang w:val="es-MX"/>
        </w:rPr>
        <w:t>A</w:t>
      </w:r>
      <w:r w:rsidRPr="00337156">
        <w:rPr>
          <w:rFonts w:ascii="Calibri" w:eastAsia="Calibri" w:hAnsi="Calibri" w:cs="Calibri"/>
          <w:sz w:val="24"/>
          <w:szCs w:val="24"/>
          <w:lang w:val="es-MX"/>
        </w:rPr>
        <w:t xml:space="preserve">mbiental y </w:t>
      </w:r>
      <w:r w:rsidR="00CA6239" w:rsidRPr="00337156">
        <w:rPr>
          <w:rFonts w:ascii="Calibri" w:eastAsia="Calibri" w:hAnsi="Calibri" w:cs="Calibri"/>
          <w:sz w:val="24"/>
          <w:szCs w:val="24"/>
          <w:lang w:val="es-MX"/>
        </w:rPr>
        <w:t>Recursos Naturales</w:t>
      </w:r>
    </w:p>
    <w:p w14:paraId="1E4592A8" w14:textId="736B02DD" w:rsidR="00337156" w:rsidRPr="00337156" w:rsidRDefault="00337156" w:rsidP="001362F1">
      <w:pPr>
        <w:numPr>
          <w:ilvl w:val="0"/>
          <w:numId w:val="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Ingeniería </w:t>
      </w:r>
      <w:r w:rsidR="00CA6239">
        <w:rPr>
          <w:rFonts w:ascii="Calibri" w:eastAsia="Calibri" w:hAnsi="Calibri" w:cs="Calibri"/>
          <w:sz w:val="24"/>
          <w:szCs w:val="24"/>
          <w:lang w:val="es-MX"/>
        </w:rPr>
        <w:t>C</w:t>
      </w:r>
      <w:r w:rsidRPr="00337156">
        <w:rPr>
          <w:rFonts w:ascii="Calibri" w:eastAsia="Calibri" w:hAnsi="Calibri" w:cs="Calibri"/>
          <w:sz w:val="24"/>
          <w:szCs w:val="24"/>
          <w:lang w:val="es-MX"/>
        </w:rPr>
        <w:t>ivil</w:t>
      </w:r>
      <w:r w:rsidRPr="00337156">
        <w:rPr>
          <w:rFonts w:ascii="Calibri" w:eastAsia="Calibri" w:hAnsi="Calibri" w:cs="Calibri"/>
          <w:sz w:val="24"/>
          <w:szCs w:val="24"/>
          <w:lang w:val="es-MX"/>
        </w:rPr>
        <w:tab/>
      </w:r>
    </w:p>
    <w:p w14:paraId="6E17F4B2" w14:textId="123E3E47" w:rsidR="00337156" w:rsidRPr="00337156" w:rsidRDefault="00337156" w:rsidP="001362F1">
      <w:pPr>
        <w:numPr>
          <w:ilvl w:val="0"/>
          <w:numId w:val="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Ingeniería de </w:t>
      </w:r>
      <w:r w:rsidR="00CA6239" w:rsidRPr="00337156">
        <w:rPr>
          <w:rFonts w:ascii="Calibri" w:eastAsia="Calibri" w:hAnsi="Calibri" w:cs="Calibri"/>
          <w:sz w:val="24"/>
          <w:szCs w:val="24"/>
          <w:lang w:val="es-MX"/>
        </w:rPr>
        <w:t>Sistema</w:t>
      </w:r>
      <w:r w:rsidRPr="00337156">
        <w:rPr>
          <w:rFonts w:ascii="Calibri" w:eastAsia="Calibri" w:hAnsi="Calibri" w:cs="Calibri"/>
          <w:sz w:val="24"/>
          <w:szCs w:val="24"/>
          <w:lang w:val="es-MX"/>
        </w:rPr>
        <w:t xml:space="preserve">s e </w:t>
      </w:r>
      <w:r w:rsidR="00CA6239" w:rsidRPr="00337156">
        <w:rPr>
          <w:rFonts w:ascii="Calibri" w:eastAsia="Calibri" w:hAnsi="Calibri" w:cs="Calibri"/>
          <w:sz w:val="24"/>
          <w:szCs w:val="24"/>
          <w:lang w:val="es-MX"/>
        </w:rPr>
        <w:t>Infor</w:t>
      </w:r>
      <w:r w:rsidRPr="00337156">
        <w:rPr>
          <w:rFonts w:ascii="Calibri" w:eastAsia="Calibri" w:hAnsi="Calibri" w:cs="Calibri"/>
          <w:sz w:val="24"/>
          <w:szCs w:val="24"/>
          <w:lang w:val="es-MX"/>
        </w:rPr>
        <w:t>mática</w:t>
      </w:r>
    </w:p>
    <w:p w14:paraId="28133D50" w14:textId="77777777" w:rsidR="00337156" w:rsidRPr="00337156" w:rsidRDefault="00337156" w:rsidP="001362F1">
      <w:pPr>
        <w:spacing w:line="240" w:lineRule="auto"/>
        <w:jc w:val="both"/>
        <w:rPr>
          <w:rFonts w:ascii="Calibri" w:eastAsia="Calibri" w:hAnsi="Calibri" w:cs="Calibri"/>
          <w:b/>
          <w:sz w:val="24"/>
          <w:szCs w:val="24"/>
          <w:lang w:val="es-MX"/>
        </w:rPr>
      </w:pPr>
      <w:r w:rsidRPr="00337156">
        <w:rPr>
          <w:rFonts w:ascii="Calibri" w:eastAsia="Calibri" w:hAnsi="Calibri" w:cs="Calibri"/>
          <w:b/>
          <w:sz w:val="24"/>
          <w:szCs w:val="24"/>
          <w:lang w:val="es-MX"/>
        </w:rPr>
        <w:t>GRUPO B</w:t>
      </w:r>
    </w:p>
    <w:p w14:paraId="0523E83A" w14:textId="1F01D7F2"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 xml:space="preserve">Facultad </w:t>
      </w:r>
      <w:r>
        <w:rPr>
          <w:rFonts w:ascii="Calibri" w:eastAsia="Calibri" w:hAnsi="Calibri" w:cs="Calibri"/>
          <w:b/>
          <w:sz w:val="24"/>
          <w:szCs w:val="24"/>
          <w:lang w:val="es-MX"/>
        </w:rPr>
        <w:t>d</w:t>
      </w:r>
      <w:r w:rsidRPr="00337156">
        <w:rPr>
          <w:rFonts w:ascii="Calibri" w:eastAsia="Calibri" w:hAnsi="Calibri" w:cs="Calibri"/>
          <w:b/>
          <w:sz w:val="24"/>
          <w:szCs w:val="24"/>
          <w:lang w:val="es-MX"/>
        </w:rPr>
        <w:t xml:space="preserve">e Ciencias Jurídicas, </w:t>
      </w:r>
      <w:r w:rsidR="00CA6239" w:rsidRPr="00CA6239">
        <w:rPr>
          <w:rFonts w:ascii="Calibri" w:eastAsia="Calibri" w:hAnsi="Calibri" w:cs="Calibri"/>
          <w:b/>
          <w:sz w:val="24"/>
          <w:szCs w:val="24"/>
          <w:lang w:val="es-MX"/>
        </w:rPr>
        <w:t>Contables</w:t>
      </w:r>
      <w:r w:rsidR="00CA6239" w:rsidRPr="00CA6239">
        <w:rPr>
          <w:rFonts w:ascii="Calibri" w:eastAsia="Calibri" w:hAnsi="Calibri" w:cs="Calibri"/>
          <w:b/>
          <w:sz w:val="24"/>
          <w:szCs w:val="24"/>
          <w:lang w:val="es-MX"/>
        </w:rPr>
        <w:t xml:space="preserve"> y </w:t>
      </w:r>
      <w:r w:rsidRPr="00CA6239">
        <w:rPr>
          <w:rFonts w:ascii="Calibri" w:eastAsia="Calibri" w:hAnsi="Calibri" w:cs="Calibri"/>
          <w:b/>
          <w:sz w:val="24"/>
          <w:szCs w:val="24"/>
          <w:lang w:val="es-MX"/>
        </w:rPr>
        <w:t>Soci</w:t>
      </w:r>
      <w:r w:rsidRPr="00337156">
        <w:rPr>
          <w:rFonts w:ascii="Calibri" w:eastAsia="Calibri" w:hAnsi="Calibri" w:cs="Calibri"/>
          <w:b/>
          <w:sz w:val="24"/>
          <w:szCs w:val="24"/>
          <w:lang w:val="es-MX"/>
        </w:rPr>
        <w:t xml:space="preserve">ales </w:t>
      </w:r>
    </w:p>
    <w:p w14:paraId="4D90BB75" w14:textId="77777777" w:rsidR="00337156" w:rsidRP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Contabilidad</w:t>
      </w:r>
    </w:p>
    <w:p w14:paraId="44744ECC" w14:textId="77777777" w:rsidR="00337156" w:rsidRP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Educación</w:t>
      </w:r>
    </w:p>
    <w:p w14:paraId="3CFFB30A" w14:textId="77777777" w:rsidR="00337156" w:rsidRP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Derecho</w:t>
      </w:r>
    </w:p>
    <w:p w14:paraId="388452B0" w14:textId="3EFF41C2" w:rsidR="00337156" w:rsidRP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Turismo, </w:t>
      </w:r>
      <w:r w:rsidR="00CA6239">
        <w:rPr>
          <w:rFonts w:ascii="Calibri" w:eastAsia="Calibri" w:hAnsi="Calibri" w:cs="Calibri"/>
          <w:sz w:val="24"/>
          <w:szCs w:val="24"/>
          <w:lang w:val="es-MX"/>
        </w:rPr>
        <w:t>H</w:t>
      </w:r>
      <w:r w:rsidRPr="00337156">
        <w:rPr>
          <w:rFonts w:ascii="Calibri" w:eastAsia="Calibri" w:hAnsi="Calibri" w:cs="Calibri"/>
          <w:sz w:val="24"/>
          <w:szCs w:val="24"/>
          <w:lang w:val="es-MX"/>
        </w:rPr>
        <w:t xml:space="preserve">otelería y </w:t>
      </w:r>
      <w:r w:rsidR="00CA6239">
        <w:rPr>
          <w:rFonts w:ascii="Calibri" w:eastAsia="Calibri" w:hAnsi="Calibri" w:cs="Calibri"/>
          <w:sz w:val="24"/>
          <w:szCs w:val="24"/>
          <w:lang w:val="es-MX"/>
        </w:rPr>
        <w:t>G</w:t>
      </w:r>
      <w:r w:rsidRPr="00337156">
        <w:rPr>
          <w:rFonts w:ascii="Calibri" w:eastAsia="Calibri" w:hAnsi="Calibri" w:cs="Calibri"/>
          <w:sz w:val="24"/>
          <w:szCs w:val="24"/>
          <w:lang w:val="es-MX"/>
        </w:rPr>
        <w:t>astronomía</w:t>
      </w:r>
    </w:p>
    <w:p w14:paraId="4764EB6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Facultad de Ciencias de la Salud</w:t>
      </w:r>
    </w:p>
    <w:p w14:paraId="05A88500" w14:textId="77777777" w:rsidR="00337156" w:rsidRP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Enfermería</w:t>
      </w:r>
    </w:p>
    <w:p w14:paraId="2D0300A8" w14:textId="32F985BF" w:rsidR="00337156" w:rsidRDefault="00337156" w:rsidP="001362F1">
      <w:pPr>
        <w:numPr>
          <w:ilvl w:val="0"/>
          <w:numId w:val="2"/>
        </w:numPr>
        <w:spacing w:line="240" w:lineRule="auto"/>
        <w:ind w:left="709"/>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Estomatología</w:t>
      </w:r>
    </w:p>
    <w:p w14:paraId="298CB8B2" w14:textId="77777777" w:rsidR="00435894" w:rsidRPr="00337156" w:rsidRDefault="00435894" w:rsidP="00435894">
      <w:pPr>
        <w:spacing w:line="240" w:lineRule="auto"/>
        <w:ind w:left="709"/>
        <w:contextualSpacing/>
        <w:jc w:val="both"/>
        <w:rPr>
          <w:rFonts w:ascii="Calibri" w:eastAsia="Calibri" w:hAnsi="Calibri" w:cs="Calibri"/>
          <w:sz w:val="24"/>
          <w:szCs w:val="24"/>
          <w:lang w:val="es-MX"/>
        </w:rPr>
      </w:pPr>
    </w:p>
    <w:p w14:paraId="673CF49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39</w:t>
      </w:r>
      <w:r w:rsidRPr="00337156">
        <w:rPr>
          <w:rFonts w:ascii="Calibri" w:eastAsia="Calibri" w:hAnsi="Calibri" w:cs="Calibri"/>
          <w:sz w:val="24"/>
          <w:szCs w:val="24"/>
          <w:lang w:val="es-MX"/>
        </w:rPr>
        <w:t>. Los resultados de los exámenes y el resultado final no son revisables ni apelables. Se publicarán en la página web del CPU - UTEA el mismo día de la prueba.</w:t>
      </w:r>
    </w:p>
    <w:p w14:paraId="28800A3E"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40.</w:t>
      </w:r>
      <w:r w:rsidRPr="00337156">
        <w:rPr>
          <w:rFonts w:ascii="Calibri" w:eastAsia="Calibri" w:hAnsi="Calibri" w:cs="Calibri"/>
          <w:sz w:val="24"/>
          <w:szCs w:val="24"/>
          <w:lang w:val="es-MX"/>
        </w:rPr>
        <w:t xml:space="preserve"> Para el examen por la modalidad CPU-UTEA, se implementará un proceso de selección de personal conforme a los criterios al presente reglamento.</w:t>
      </w:r>
    </w:p>
    <w:p w14:paraId="5315A7A4" w14:textId="78CE0E96"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41</w:t>
      </w:r>
      <w:r w:rsidRPr="00337156">
        <w:rPr>
          <w:rFonts w:ascii="Calibri" w:eastAsia="Calibri" w:hAnsi="Calibri" w:cs="Calibri"/>
          <w:sz w:val="24"/>
          <w:szCs w:val="24"/>
          <w:lang w:val="es-MX"/>
        </w:rPr>
        <w:t>. Los exámenes serán realizados por una comisión de elaboración del examen de docentes designados a propuesta del responsable</w:t>
      </w:r>
      <w:r w:rsidRPr="00337156">
        <w:rPr>
          <w:rFonts w:ascii="Calibri" w:eastAsia="Calibri" w:hAnsi="Calibri" w:cs="Calibri"/>
          <w:sz w:val="24"/>
          <w:szCs w:val="24"/>
          <w:lang w:val="es-MX"/>
        </w:rPr>
        <w:tab/>
        <w:t xml:space="preserve">del CPU-UTEA en coordinación con la Dirección de </w:t>
      </w:r>
      <w:r w:rsidR="00CA6239">
        <w:rPr>
          <w:rFonts w:ascii="Calibri" w:eastAsia="Calibri" w:hAnsi="Calibri" w:cs="Calibri"/>
          <w:sz w:val="24"/>
          <w:szCs w:val="24"/>
          <w:lang w:val="es-MX"/>
        </w:rPr>
        <w:t>A</w:t>
      </w:r>
      <w:r w:rsidRPr="00337156">
        <w:rPr>
          <w:rFonts w:ascii="Calibri" w:eastAsia="Calibri" w:hAnsi="Calibri" w:cs="Calibri"/>
          <w:sz w:val="24"/>
          <w:szCs w:val="24"/>
          <w:lang w:val="es-MX"/>
        </w:rPr>
        <w:t>dmisión, considerando docentes ordinarios y contratados.</w:t>
      </w:r>
    </w:p>
    <w:p w14:paraId="00CD247C"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lastRenderedPageBreak/>
        <w:t>Artículo 42.</w:t>
      </w:r>
      <w:r w:rsidRPr="00337156">
        <w:rPr>
          <w:rFonts w:ascii="Calibri" w:eastAsia="Calibri" w:hAnsi="Calibri" w:cs="Calibri"/>
          <w:sz w:val="24"/>
          <w:szCs w:val="24"/>
          <w:lang w:val="es-MX"/>
        </w:rPr>
        <w:t xml:space="preserve"> En el proceso de los exámenes participará la comisión de evaluación conformada por:</w:t>
      </w:r>
    </w:p>
    <w:p w14:paraId="58FD5DB8" w14:textId="618A7B87" w:rsidR="00337156" w:rsidRPr="00337156" w:rsidRDefault="00337156" w:rsidP="001362F1">
      <w:pPr>
        <w:numPr>
          <w:ilvl w:val="0"/>
          <w:numId w:val="2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Director de Admisión</w:t>
      </w:r>
      <w:r w:rsidR="00CA6239">
        <w:rPr>
          <w:rFonts w:ascii="Calibri" w:eastAsia="Calibri" w:hAnsi="Calibri" w:cs="Calibri"/>
          <w:sz w:val="24"/>
          <w:szCs w:val="24"/>
          <w:lang w:val="es-MX"/>
        </w:rPr>
        <w:t>.</w:t>
      </w:r>
    </w:p>
    <w:p w14:paraId="0B015049" w14:textId="77777777" w:rsidR="00337156" w:rsidRPr="00337156" w:rsidRDefault="00337156" w:rsidP="001362F1">
      <w:pPr>
        <w:numPr>
          <w:ilvl w:val="0"/>
          <w:numId w:val="2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Responsable del CPU.</w:t>
      </w:r>
    </w:p>
    <w:p w14:paraId="4C71C9CD" w14:textId="14128CE0" w:rsidR="00337156" w:rsidRPr="00337156" w:rsidRDefault="00337156" w:rsidP="001362F1">
      <w:pPr>
        <w:numPr>
          <w:ilvl w:val="0"/>
          <w:numId w:val="2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Docente de la Universidad (opcional)</w:t>
      </w:r>
      <w:r w:rsidR="00CA6239">
        <w:rPr>
          <w:rFonts w:ascii="Calibri" w:eastAsia="Calibri" w:hAnsi="Calibri" w:cs="Calibri"/>
          <w:sz w:val="24"/>
          <w:szCs w:val="24"/>
          <w:lang w:val="es-MX"/>
        </w:rPr>
        <w:t>.</w:t>
      </w:r>
    </w:p>
    <w:p w14:paraId="445789AD" w14:textId="26B334EF" w:rsidR="00337156" w:rsidRDefault="00337156" w:rsidP="001362F1">
      <w:pPr>
        <w:numPr>
          <w:ilvl w:val="0"/>
          <w:numId w:val="21"/>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Personal Administrativo (apoyo)</w:t>
      </w:r>
      <w:r w:rsidR="00CA6239">
        <w:rPr>
          <w:rFonts w:ascii="Calibri" w:eastAsia="Calibri" w:hAnsi="Calibri" w:cs="Calibri"/>
          <w:sz w:val="24"/>
          <w:szCs w:val="24"/>
          <w:lang w:val="es-MX"/>
        </w:rPr>
        <w:t>.</w:t>
      </w:r>
    </w:p>
    <w:p w14:paraId="63304333"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6D498145" w14:textId="44027A35"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43.</w:t>
      </w:r>
      <w:r w:rsidRPr="00337156">
        <w:rPr>
          <w:rFonts w:ascii="Calibri" w:eastAsia="Calibri" w:hAnsi="Calibri" w:cs="Calibri"/>
          <w:sz w:val="24"/>
          <w:szCs w:val="24"/>
          <w:lang w:val="es-MX"/>
        </w:rPr>
        <w:t xml:space="preserve"> Si el personal sorteado para la comisión de elaboración del examen y comisión de ejecución del examen, cometieran error, lapsus, dentro de sus funciones, tendrán una sanción de medio año sin derecho a participar en el examen de CPU-UTEA y/o proceso de admisión siguiente. Si no asistiera tendrá una sanción de un año sin opción a participar en los siguientes procesos de examen CPU­ UTEA y/o proceso de admisión</w:t>
      </w:r>
      <w:r w:rsidR="00CA6239">
        <w:rPr>
          <w:rFonts w:ascii="Calibri" w:eastAsia="Calibri" w:hAnsi="Calibri" w:cs="Calibri"/>
          <w:sz w:val="24"/>
          <w:szCs w:val="24"/>
          <w:lang w:val="es-MX"/>
        </w:rPr>
        <w:t>.</w:t>
      </w:r>
    </w:p>
    <w:p w14:paraId="37F1229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44</w:t>
      </w:r>
      <w:r w:rsidRPr="00337156">
        <w:rPr>
          <w:rFonts w:ascii="Calibri" w:eastAsia="Calibri" w:hAnsi="Calibri" w:cs="Calibri"/>
          <w:sz w:val="24"/>
          <w:szCs w:val="24"/>
          <w:lang w:val="es-MX"/>
        </w:rPr>
        <w:t xml:space="preserve">. Para la elaboración del examen, los docentes del CPU-UTEA deberán presentar el banco de preguntas en el día y hora programado. </w:t>
      </w:r>
    </w:p>
    <w:p w14:paraId="38C8AB56" w14:textId="392E2CAE"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45</w:t>
      </w:r>
      <w:r w:rsidRPr="00337156">
        <w:rPr>
          <w:rFonts w:ascii="Calibri" w:eastAsia="Calibri" w:hAnsi="Calibri" w:cs="Calibri"/>
          <w:sz w:val="24"/>
          <w:szCs w:val="24"/>
          <w:lang w:val="es-MX"/>
        </w:rPr>
        <w:t>. La comisión para la elaboración del examen, deberá internarse el día y hora programado y retirarse una vez culmina</w:t>
      </w:r>
      <w:r w:rsidR="00CA6239">
        <w:rPr>
          <w:rFonts w:ascii="Calibri" w:eastAsia="Calibri" w:hAnsi="Calibri" w:cs="Calibri"/>
          <w:sz w:val="24"/>
          <w:szCs w:val="24"/>
          <w:lang w:val="es-MX"/>
        </w:rPr>
        <w:t>do</w:t>
      </w:r>
      <w:r w:rsidRPr="00337156">
        <w:rPr>
          <w:rFonts w:ascii="Calibri" w:eastAsia="Calibri" w:hAnsi="Calibri" w:cs="Calibri"/>
          <w:sz w:val="24"/>
          <w:szCs w:val="24"/>
          <w:lang w:val="es-MX"/>
        </w:rPr>
        <w:t xml:space="preserve"> la evaluación.</w:t>
      </w:r>
    </w:p>
    <w:p w14:paraId="0561C9BA"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46</w:t>
      </w:r>
      <w:r w:rsidRPr="00337156">
        <w:rPr>
          <w:rFonts w:ascii="Calibri" w:eastAsia="Calibri" w:hAnsi="Calibri" w:cs="Calibri"/>
          <w:sz w:val="24"/>
          <w:szCs w:val="24"/>
          <w:lang w:val="es-MX"/>
        </w:rPr>
        <w:t>. El responsable del CPU-UTEA, proveerá todos los insumos y materiales para la elaboración y ejecución de los exámenes.</w:t>
      </w:r>
    </w:p>
    <w:p w14:paraId="1384A2F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47.</w:t>
      </w:r>
      <w:r w:rsidRPr="00337156">
        <w:rPr>
          <w:rFonts w:ascii="Calibri" w:eastAsia="Calibri" w:hAnsi="Calibri" w:cs="Calibri"/>
          <w:sz w:val="24"/>
          <w:szCs w:val="24"/>
          <w:lang w:val="es-MX"/>
        </w:rPr>
        <w:t xml:space="preserve"> Los exámenes se calificarán mediante la utilización de programas elaborado para tal fin, considerándose la tabla de ponderación por área.</w:t>
      </w:r>
    </w:p>
    <w:p w14:paraId="626D8326" w14:textId="257BDFE6"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48</w:t>
      </w:r>
      <w:r w:rsidRPr="00337156">
        <w:rPr>
          <w:rFonts w:ascii="Calibri" w:eastAsia="Calibri" w:hAnsi="Calibri" w:cs="Calibri"/>
          <w:sz w:val="24"/>
          <w:szCs w:val="24"/>
          <w:lang w:val="es-MX"/>
        </w:rPr>
        <w:t>. No proceden exámenes de rezagados. Los estudiantes que no asistan a un examen y/o no rindiesen por cualquier motivo tendrán nota cero (00)</w:t>
      </w:r>
      <w:r w:rsidR="00CA6239">
        <w:rPr>
          <w:rFonts w:ascii="Calibri" w:eastAsia="Calibri" w:hAnsi="Calibri" w:cs="Calibri"/>
          <w:sz w:val="24"/>
          <w:szCs w:val="24"/>
          <w:lang w:val="es-MX"/>
        </w:rPr>
        <w:t>.</w:t>
      </w:r>
    </w:p>
    <w:p w14:paraId="08FE0BA2" w14:textId="77777777" w:rsidR="00337156" w:rsidRDefault="00337156" w:rsidP="001362F1">
      <w:pPr>
        <w:spacing w:line="240" w:lineRule="auto"/>
        <w:jc w:val="center"/>
        <w:rPr>
          <w:rFonts w:ascii="Calibri" w:eastAsia="Calibri" w:hAnsi="Calibri" w:cs="Calibri"/>
          <w:b/>
          <w:sz w:val="24"/>
          <w:szCs w:val="24"/>
          <w:lang w:val="es-MX"/>
        </w:rPr>
      </w:pPr>
    </w:p>
    <w:p w14:paraId="1E4D2E56" w14:textId="490E681B"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V</w:t>
      </w:r>
      <w:r>
        <w:rPr>
          <w:rFonts w:ascii="Calibri" w:eastAsia="Calibri" w:hAnsi="Calibri" w:cs="Calibri"/>
          <w:b/>
          <w:sz w:val="24"/>
          <w:szCs w:val="24"/>
          <w:lang w:val="es-MX"/>
        </w:rPr>
        <w:t>I</w:t>
      </w:r>
    </w:p>
    <w:p w14:paraId="11F75171"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 LOS EJES TÉMATICOS</w:t>
      </w:r>
    </w:p>
    <w:p w14:paraId="57FC185E" w14:textId="008C906D"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49.</w:t>
      </w:r>
      <w:r w:rsidRPr="00337156">
        <w:rPr>
          <w:rFonts w:ascii="Calibri" w:eastAsia="Calibri" w:hAnsi="Calibri" w:cs="Calibri"/>
          <w:sz w:val="24"/>
          <w:szCs w:val="24"/>
          <w:lang w:val="es-MX"/>
        </w:rPr>
        <w:t xml:space="preserve"> El CPU-UTEA, desarrollará los ejes temáticos de la </w:t>
      </w:r>
      <w:r w:rsidR="00CA6239">
        <w:rPr>
          <w:rFonts w:ascii="Calibri" w:eastAsia="Calibri" w:hAnsi="Calibri" w:cs="Calibri"/>
          <w:sz w:val="24"/>
          <w:szCs w:val="24"/>
          <w:lang w:val="es-MX"/>
        </w:rPr>
        <w:t>E</w:t>
      </w:r>
      <w:r w:rsidRPr="00337156">
        <w:rPr>
          <w:rFonts w:ascii="Calibri" w:eastAsia="Calibri" w:hAnsi="Calibri" w:cs="Calibri"/>
          <w:sz w:val="24"/>
          <w:szCs w:val="24"/>
          <w:lang w:val="es-MX"/>
        </w:rPr>
        <w:t xml:space="preserve">ducación </w:t>
      </w:r>
      <w:r w:rsidR="00CA6239">
        <w:rPr>
          <w:rFonts w:ascii="Calibri" w:eastAsia="Calibri" w:hAnsi="Calibri" w:cs="Calibri"/>
          <w:sz w:val="24"/>
          <w:szCs w:val="24"/>
          <w:lang w:val="es-MX"/>
        </w:rPr>
        <w:t xml:space="preserve">Básica </w:t>
      </w:r>
      <w:r w:rsidRPr="00337156">
        <w:rPr>
          <w:rFonts w:ascii="Calibri" w:eastAsia="Calibri" w:hAnsi="Calibri" w:cs="Calibri"/>
          <w:sz w:val="24"/>
          <w:szCs w:val="24"/>
          <w:lang w:val="es-MX"/>
        </w:rPr>
        <w:t xml:space="preserve">Regular y de acuerdo con las asignaturas señaladas en el Art. </w:t>
      </w:r>
      <w:r w:rsidR="00CA6239">
        <w:rPr>
          <w:rFonts w:ascii="Calibri" w:eastAsia="Calibri" w:hAnsi="Calibri" w:cs="Calibri"/>
          <w:sz w:val="24"/>
          <w:szCs w:val="24"/>
          <w:lang w:val="es-MX"/>
        </w:rPr>
        <w:t>23</w:t>
      </w:r>
      <w:r w:rsidRPr="00337156">
        <w:rPr>
          <w:rFonts w:ascii="Calibri" w:eastAsia="Calibri" w:hAnsi="Calibri" w:cs="Calibri"/>
          <w:sz w:val="24"/>
          <w:szCs w:val="24"/>
          <w:lang w:val="es-MX"/>
        </w:rPr>
        <w:t xml:space="preserve"> del presente reglamento</w:t>
      </w:r>
      <w:r w:rsidR="00CA6239">
        <w:rPr>
          <w:rFonts w:ascii="Calibri" w:eastAsia="Calibri" w:hAnsi="Calibri" w:cs="Calibri"/>
          <w:sz w:val="24"/>
          <w:szCs w:val="24"/>
          <w:lang w:val="es-MX"/>
        </w:rPr>
        <w:t>.</w:t>
      </w:r>
    </w:p>
    <w:p w14:paraId="7C387B8C" w14:textId="77777777" w:rsidR="00435894" w:rsidRDefault="00435894" w:rsidP="001362F1">
      <w:pPr>
        <w:spacing w:line="240" w:lineRule="auto"/>
        <w:jc w:val="center"/>
        <w:rPr>
          <w:rFonts w:ascii="Calibri" w:eastAsia="Calibri" w:hAnsi="Calibri" w:cs="Calibri"/>
          <w:b/>
          <w:sz w:val="24"/>
          <w:szCs w:val="24"/>
          <w:lang w:val="es-MX"/>
        </w:rPr>
      </w:pPr>
    </w:p>
    <w:p w14:paraId="7D3FB073" w14:textId="685767DD"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VI</w:t>
      </w:r>
      <w:r>
        <w:rPr>
          <w:rFonts w:ascii="Calibri" w:eastAsia="Calibri" w:hAnsi="Calibri" w:cs="Calibri"/>
          <w:b/>
          <w:sz w:val="24"/>
          <w:szCs w:val="24"/>
          <w:lang w:val="es-MX"/>
        </w:rPr>
        <w:t>I</w:t>
      </w:r>
      <w:r w:rsidRPr="00337156">
        <w:rPr>
          <w:rFonts w:ascii="Calibri" w:eastAsia="Calibri" w:hAnsi="Calibri" w:cs="Calibri"/>
          <w:b/>
          <w:sz w:val="24"/>
          <w:szCs w:val="24"/>
          <w:lang w:val="es-MX"/>
        </w:rPr>
        <w:t>.</w:t>
      </w:r>
    </w:p>
    <w:p w14:paraId="0F6137F9" w14:textId="2B8D558E"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DEL RESPONSALE DEL CENTRO PREUNIVERSITARIO</w:t>
      </w:r>
    </w:p>
    <w:p w14:paraId="1FACF93E"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50</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DESIGNACIÓN DEL RESPONSABLE DEL CPU-UTEA</w:t>
      </w:r>
    </w:p>
    <w:p w14:paraId="49E27253"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La designación del responsable es a propuesta del director (a) de admisión, para ser presentado y aprobado en forma resolutiva por el Vicerrectorado Académico de la UTEA, </w:t>
      </w:r>
      <w:r w:rsidRPr="00337156">
        <w:rPr>
          <w:rFonts w:ascii="Calibri" w:eastAsia="Calibri" w:hAnsi="Calibri" w:cs="Calibri"/>
          <w:sz w:val="24"/>
          <w:szCs w:val="24"/>
          <w:lang w:val="es-MX"/>
        </w:rPr>
        <w:lastRenderedPageBreak/>
        <w:t>sus funciones lo cumplen según el Manual de Organización y Funciones (MOF), en dependencia jerárquica lineal con la Dirección de Admisión.</w:t>
      </w:r>
    </w:p>
    <w:p w14:paraId="0F48B9D7"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51</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 xml:space="preserve">FUNCIONES DEL RESPONSABLE DEL CPU-UTEA: </w:t>
      </w:r>
    </w:p>
    <w:p w14:paraId="740E1EDB" w14:textId="0E7C04CD" w:rsidR="00337156" w:rsidRPr="00435894" w:rsidRDefault="00435894" w:rsidP="00435894">
      <w:pPr>
        <w:pStyle w:val="Prrafodelista"/>
        <w:numPr>
          <w:ilvl w:val="0"/>
          <w:numId w:val="27"/>
        </w:numPr>
        <w:spacing w:line="240" w:lineRule="auto"/>
        <w:ind w:left="567"/>
        <w:jc w:val="both"/>
        <w:rPr>
          <w:rFonts w:ascii="Calibri" w:eastAsia="Calibri" w:hAnsi="Calibri" w:cs="Calibri"/>
          <w:sz w:val="24"/>
          <w:szCs w:val="24"/>
          <w:lang w:val="es-MX"/>
        </w:rPr>
      </w:pPr>
      <w:r>
        <w:rPr>
          <w:rFonts w:ascii="Calibri" w:eastAsia="Calibri" w:hAnsi="Calibri" w:cs="Calibri"/>
          <w:sz w:val="24"/>
          <w:szCs w:val="24"/>
          <w:lang w:val="es-MX"/>
        </w:rPr>
        <w:t xml:space="preserve"> </w:t>
      </w:r>
      <w:r w:rsidR="00337156" w:rsidRPr="00435894">
        <w:rPr>
          <w:rFonts w:ascii="Calibri" w:eastAsia="Calibri" w:hAnsi="Calibri" w:cs="Calibri"/>
          <w:sz w:val="24"/>
          <w:szCs w:val="24"/>
          <w:lang w:val="es-MX"/>
        </w:rPr>
        <w:t>Proponer planes, reglamentos y demás documentos normativos, para su aprobación y aplicación en el ámbito de su competencia funcional.</w:t>
      </w:r>
    </w:p>
    <w:p w14:paraId="5CC2A8C6" w14:textId="46D0DDA0" w:rsidR="00337156" w:rsidRPr="00435894" w:rsidRDefault="00435894" w:rsidP="00435894">
      <w:pPr>
        <w:pStyle w:val="Prrafodelista"/>
        <w:numPr>
          <w:ilvl w:val="0"/>
          <w:numId w:val="27"/>
        </w:numPr>
        <w:tabs>
          <w:tab w:val="left" w:pos="426"/>
          <w:tab w:val="left" w:pos="567"/>
        </w:tabs>
        <w:spacing w:line="240" w:lineRule="auto"/>
        <w:ind w:left="567"/>
        <w:jc w:val="both"/>
        <w:rPr>
          <w:rFonts w:ascii="Calibri" w:eastAsia="Calibri" w:hAnsi="Calibri" w:cs="Calibri"/>
          <w:sz w:val="24"/>
          <w:szCs w:val="24"/>
          <w:lang w:val="es-MX"/>
        </w:rPr>
      </w:pPr>
      <w:r>
        <w:rPr>
          <w:rFonts w:ascii="Calibri" w:eastAsia="Calibri" w:hAnsi="Calibri" w:cs="Calibri"/>
          <w:sz w:val="24"/>
          <w:szCs w:val="24"/>
          <w:lang w:val="es-MX"/>
        </w:rPr>
        <w:t xml:space="preserve"> </w:t>
      </w:r>
      <w:r w:rsidR="00337156" w:rsidRPr="00435894">
        <w:rPr>
          <w:rFonts w:ascii="Calibri" w:eastAsia="Calibri" w:hAnsi="Calibri" w:cs="Calibri"/>
          <w:sz w:val="24"/>
          <w:szCs w:val="24"/>
          <w:lang w:val="es-MX"/>
        </w:rPr>
        <w:t>Programar, dirigir, supervisar y organizar el proceso de convocatoria, inscripción y funcionamiento del CPU, de acuerdo al calendario de actividades aprobado.</w:t>
      </w:r>
    </w:p>
    <w:p w14:paraId="32D19F74" w14:textId="55D322F5" w:rsidR="00337156" w:rsidRPr="00435894" w:rsidRDefault="00435894" w:rsidP="00435894">
      <w:pPr>
        <w:pStyle w:val="Prrafodelista"/>
        <w:numPr>
          <w:ilvl w:val="0"/>
          <w:numId w:val="27"/>
        </w:numPr>
        <w:tabs>
          <w:tab w:val="left" w:pos="426"/>
          <w:tab w:val="left" w:pos="567"/>
        </w:tabs>
        <w:spacing w:line="240" w:lineRule="auto"/>
        <w:ind w:left="567"/>
        <w:jc w:val="both"/>
        <w:rPr>
          <w:rFonts w:ascii="Calibri" w:eastAsia="Calibri" w:hAnsi="Calibri" w:cs="Calibri"/>
          <w:sz w:val="24"/>
          <w:szCs w:val="24"/>
          <w:lang w:val="es-MX"/>
        </w:rPr>
      </w:pPr>
      <w:r>
        <w:rPr>
          <w:rFonts w:ascii="Calibri" w:eastAsia="Calibri" w:hAnsi="Calibri" w:cs="Calibri"/>
          <w:sz w:val="24"/>
          <w:szCs w:val="24"/>
          <w:lang w:val="es-MX"/>
        </w:rPr>
        <w:t xml:space="preserve"> </w:t>
      </w:r>
      <w:r w:rsidR="00337156" w:rsidRPr="00435894">
        <w:rPr>
          <w:rFonts w:ascii="Calibri" w:eastAsia="Calibri" w:hAnsi="Calibri" w:cs="Calibri"/>
          <w:sz w:val="24"/>
          <w:szCs w:val="24"/>
          <w:lang w:val="es-MX"/>
        </w:rPr>
        <w:t>Formular, proponer y mantener actualizado periódicamente los planes de estudios en relación con el temario contenido en el prospecto de admisión de la Universidad.</w:t>
      </w:r>
    </w:p>
    <w:p w14:paraId="2EDEF1B8" w14:textId="6817E5A7" w:rsidR="00337156" w:rsidRPr="00435894" w:rsidRDefault="00435894" w:rsidP="00435894">
      <w:pPr>
        <w:pStyle w:val="Prrafodelista"/>
        <w:numPr>
          <w:ilvl w:val="0"/>
          <w:numId w:val="27"/>
        </w:numPr>
        <w:tabs>
          <w:tab w:val="left" w:pos="426"/>
          <w:tab w:val="left" w:pos="567"/>
        </w:tabs>
        <w:spacing w:line="240" w:lineRule="auto"/>
        <w:ind w:left="567"/>
        <w:jc w:val="both"/>
        <w:rPr>
          <w:rFonts w:ascii="Calibri" w:eastAsia="Calibri" w:hAnsi="Calibri" w:cs="Calibri"/>
          <w:sz w:val="24"/>
          <w:szCs w:val="24"/>
          <w:lang w:val="es-MX"/>
        </w:rPr>
      </w:pPr>
      <w:r>
        <w:rPr>
          <w:rFonts w:ascii="Calibri" w:eastAsia="Calibri" w:hAnsi="Calibri" w:cs="Calibri"/>
          <w:sz w:val="24"/>
          <w:szCs w:val="24"/>
          <w:lang w:val="es-MX"/>
        </w:rPr>
        <w:t xml:space="preserve"> </w:t>
      </w:r>
      <w:r w:rsidR="00337156" w:rsidRPr="00435894">
        <w:rPr>
          <w:rFonts w:ascii="Calibri" w:eastAsia="Calibri" w:hAnsi="Calibri" w:cs="Calibri"/>
          <w:sz w:val="24"/>
          <w:szCs w:val="24"/>
          <w:lang w:val="es-MX"/>
        </w:rPr>
        <w:t>Organizar, dirigir y controlar el proceso de contratación de docentes para el CPU</w:t>
      </w:r>
      <w:r w:rsidR="00CA6239">
        <w:rPr>
          <w:rFonts w:ascii="Calibri" w:eastAsia="Calibri" w:hAnsi="Calibri" w:cs="Calibri"/>
          <w:sz w:val="24"/>
          <w:szCs w:val="24"/>
          <w:lang w:val="es-MX"/>
        </w:rPr>
        <w:t>.</w:t>
      </w:r>
    </w:p>
    <w:p w14:paraId="39EBEBBF" w14:textId="7A42BD0F" w:rsidR="00337156" w:rsidRPr="00435894" w:rsidRDefault="00435894" w:rsidP="00435894">
      <w:pPr>
        <w:pStyle w:val="Prrafodelista"/>
        <w:numPr>
          <w:ilvl w:val="0"/>
          <w:numId w:val="27"/>
        </w:numPr>
        <w:tabs>
          <w:tab w:val="left" w:pos="426"/>
          <w:tab w:val="left" w:pos="567"/>
        </w:tabs>
        <w:spacing w:line="240" w:lineRule="auto"/>
        <w:ind w:left="567"/>
        <w:jc w:val="both"/>
        <w:rPr>
          <w:rFonts w:ascii="Calibri" w:eastAsia="Calibri" w:hAnsi="Calibri" w:cs="Calibri"/>
          <w:sz w:val="24"/>
          <w:szCs w:val="24"/>
          <w:lang w:val="es-MX"/>
        </w:rPr>
      </w:pPr>
      <w:r>
        <w:rPr>
          <w:rFonts w:ascii="Calibri" w:eastAsia="Calibri" w:hAnsi="Calibri" w:cs="Calibri"/>
          <w:sz w:val="24"/>
          <w:szCs w:val="24"/>
          <w:lang w:val="es-MX"/>
        </w:rPr>
        <w:t xml:space="preserve"> </w:t>
      </w:r>
      <w:r w:rsidR="00337156" w:rsidRPr="00435894">
        <w:rPr>
          <w:rFonts w:ascii="Calibri" w:eastAsia="Calibri" w:hAnsi="Calibri" w:cs="Calibri"/>
          <w:sz w:val="24"/>
          <w:szCs w:val="24"/>
          <w:lang w:val="es-MX"/>
        </w:rPr>
        <w:t>Dirigir y controlar las actividades académicas del Centro Preuniversitario de acuerdo con el plan de estudios aprobado.</w:t>
      </w:r>
    </w:p>
    <w:p w14:paraId="2ABFD84D" w14:textId="3E6C180B" w:rsidR="00337156" w:rsidRPr="00435894" w:rsidRDefault="00337156" w:rsidP="00435894">
      <w:pPr>
        <w:pStyle w:val="Prrafodelista"/>
        <w:numPr>
          <w:ilvl w:val="0"/>
          <w:numId w:val="27"/>
        </w:numPr>
        <w:tabs>
          <w:tab w:val="left" w:pos="567"/>
        </w:tabs>
        <w:spacing w:line="240" w:lineRule="auto"/>
        <w:ind w:left="567"/>
        <w:jc w:val="both"/>
        <w:rPr>
          <w:rFonts w:ascii="Calibri" w:eastAsia="Calibri" w:hAnsi="Calibri" w:cs="Calibri"/>
          <w:sz w:val="24"/>
          <w:szCs w:val="24"/>
          <w:lang w:val="es-MX"/>
        </w:rPr>
      </w:pPr>
      <w:r w:rsidRPr="00435894">
        <w:rPr>
          <w:rFonts w:ascii="Calibri" w:eastAsia="Calibri" w:hAnsi="Calibri" w:cs="Calibri"/>
          <w:sz w:val="24"/>
          <w:szCs w:val="24"/>
          <w:lang w:val="es-MX"/>
        </w:rPr>
        <w:t>Organizar, programar, controlar la evaluación y calificación de estudiantes del CPU, considerando el Perfil del ingresante, para acceder una vacante de ingreso directo a una escuela profesional de la Universidad, de acuerdo al promedio final de evaluaciones.</w:t>
      </w:r>
    </w:p>
    <w:p w14:paraId="1CD9DA9E" w14:textId="49AB4E31" w:rsidR="00337156" w:rsidRPr="00435894" w:rsidRDefault="00337156" w:rsidP="00435894">
      <w:pPr>
        <w:pStyle w:val="Prrafodelista"/>
        <w:numPr>
          <w:ilvl w:val="0"/>
          <w:numId w:val="27"/>
        </w:numPr>
        <w:tabs>
          <w:tab w:val="left" w:pos="567"/>
        </w:tabs>
        <w:spacing w:line="240" w:lineRule="auto"/>
        <w:ind w:left="567"/>
        <w:jc w:val="both"/>
        <w:rPr>
          <w:rFonts w:ascii="Calibri" w:eastAsia="Calibri" w:hAnsi="Calibri" w:cs="Calibri"/>
          <w:sz w:val="24"/>
          <w:szCs w:val="24"/>
          <w:lang w:val="es-MX"/>
        </w:rPr>
      </w:pPr>
      <w:r w:rsidRPr="00435894">
        <w:rPr>
          <w:rFonts w:ascii="Calibri" w:eastAsia="Calibri" w:hAnsi="Calibri" w:cs="Calibri"/>
          <w:sz w:val="24"/>
          <w:szCs w:val="24"/>
          <w:lang w:val="es-MX"/>
        </w:rPr>
        <w:t>Proponer al Vicerrectorado Académico, las acciones cumplidas para la Memoria Anual de la Dirección de Admisión de acuerdo con las disposiciones establecidas.</w:t>
      </w:r>
    </w:p>
    <w:p w14:paraId="6CA48E4D" w14:textId="69203025" w:rsidR="00337156" w:rsidRPr="00435894" w:rsidRDefault="00337156" w:rsidP="00435894">
      <w:pPr>
        <w:pStyle w:val="Prrafodelista"/>
        <w:numPr>
          <w:ilvl w:val="0"/>
          <w:numId w:val="27"/>
        </w:numPr>
        <w:tabs>
          <w:tab w:val="left" w:pos="567"/>
        </w:tabs>
        <w:spacing w:line="240" w:lineRule="auto"/>
        <w:ind w:left="567"/>
        <w:jc w:val="both"/>
        <w:rPr>
          <w:rFonts w:ascii="Calibri" w:eastAsia="Calibri" w:hAnsi="Calibri" w:cs="Calibri"/>
          <w:sz w:val="24"/>
          <w:szCs w:val="24"/>
          <w:lang w:val="es-MX"/>
        </w:rPr>
      </w:pPr>
      <w:r w:rsidRPr="00435894">
        <w:rPr>
          <w:rFonts w:ascii="Calibri" w:eastAsia="Calibri" w:hAnsi="Calibri" w:cs="Calibri"/>
          <w:sz w:val="24"/>
          <w:szCs w:val="24"/>
          <w:lang w:val="es-MX"/>
        </w:rPr>
        <w:t>Desempeñar las demás funciones que le asigne</w:t>
      </w:r>
      <w:r w:rsidR="00CA6239">
        <w:rPr>
          <w:rFonts w:ascii="Calibri" w:eastAsia="Calibri" w:hAnsi="Calibri" w:cs="Calibri"/>
          <w:sz w:val="24"/>
          <w:szCs w:val="24"/>
          <w:lang w:val="es-MX"/>
        </w:rPr>
        <w:t xml:space="preserve"> la</w:t>
      </w:r>
      <w:r w:rsidRPr="00435894">
        <w:rPr>
          <w:rFonts w:ascii="Calibri" w:eastAsia="Calibri" w:hAnsi="Calibri" w:cs="Calibri"/>
          <w:sz w:val="24"/>
          <w:szCs w:val="24"/>
          <w:lang w:val="es-MX"/>
        </w:rPr>
        <w:t xml:space="preserve"> Dirección de Admisión, en el ámbito de su competencia.</w:t>
      </w:r>
    </w:p>
    <w:p w14:paraId="7FF414EF" w14:textId="4EDADEE1"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52.</w:t>
      </w:r>
      <w:r w:rsidRPr="00337156">
        <w:rPr>
          <w:rFonts w:ascii="Calibri" w:eastAsia="Calibri" w:hAnsi="Calibri" w:cs="Calibri"/>
          <w:sz w:val="24"/>
          <w:szCs w:val="24"/>
          <w:lang w:val="es-MX"/>
        </w:rPr>
        <w:t xml:space="preserve"> La asignación del personal administrativo se sustentará por la necesidad de los mismos, quienes deben satisfacer los requisitos mínimos de cada cargo y cumplir las exigencias operativas del CPU-UTEA demanda</w:t>
      </w:r>
      <w:r w:rsidR="00CA6239">
        <w:rPr>
          <w:rFonts w:ascii="Calibri" w:eastAsia="Calibri" w:hAnsi="Calibri" w:cs="Calibri"/>
          <w:sz w:val="24"/>
          <w:szCs w:val="24"/>
          <w:lang w:val="es-MX"/>
        </w:rPr>
        <w:t>da</w:t>
      </w:r>
      <w:r w:rsidRPr="00337156">
        <w:rPr>
          <w:rFonts w:ascii="Calibri" w:eastAsia="Calibri" w:hAnsi="Calibri" w:cs="Calibri"/>
          <w:sz w:val="24"/>
          <w:szCs w:val="24"/>
          <w:lang w:val="es-MX"/>
        </w:rPr>
        <w:t xml:space="preserve"> por su propia naturaleza.</w:t>
      </w:r>
    </w:p>
    <w:p w14:paraId="51D4037E" w14:textId="0962B723"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53.</w:t>
      </w:r>
      <w:r w:rsidRPr="00337156">
        <w:rPr>
          <w:rFonts w:ascii="Calibri" w:eastAsia="Calibri" w:hAnsi="Calibri" w:cs="Calibri"/>
          <w:sz w:val="24"/>
          <w:szCs w:val="24"/>
          <w:lang w:val="es-MX"/>
        </w:rPr>
        <w:t xml:space="preserve"> El CPU-UTEA genera Recursos directamente recaudados en base a su Plan de trabajo, propuesto por el director de Admisión y/o responsable del CPU-UTEA, aprobado por el Vicerrectorado Académico y ratificad</w:t>
      </w:r>
      <w:r w:rsidR="00CA6239">
        <w:rPr>
          <w:rFonts w:ascii="Calibri" w:eastAsia="Calibri" w:hAnsi="Calibri" w:cs="Calibri"/>
          <w:sz w:val="24"/>
          <w:szCs w:val="24"/>
          <w:lang w:val="es-MX"/>
        </w:rPr>
        <w:t>o</w:t>
      </w:r>
      <w:r w:rsidRPr="00337156">
        <w:rPr>
          <w:rFonts w:ascii="Calibri" w:eastAsia="Calibri" w:hAnsi="Calibri" w:cs="Calibri"/>
          <w:sz w:val="24"/>
          <w:szCs w:val="24"/>
          <w:lang w:val="es-MX"/>
        </w:rPr>
        <w:t xml:space="preserve"> por Consejo Universitario.</w:t>
      </w:r>
    </w:p>
    <w:p w14:paraId="4D96DD8D" w14:textId="219F9872"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54</w:t>
      </w:r>
      <w:r w:rsidRPr="00337156">
        <w:rPr>
          <w:rFonts w:ascii="Calibri" w:eastAsia="Calibri" w:hAnsi="Calibri" w:cs="Calibri"/>
          <w:sz w:val="24"/>
          <w:szCs w:val="24"/>
          <w:lang w:val="es-MX"/>
        </w:rPr>
        <w:t xml:space="preserve">. Los Planes de trabajo y presupuesto anual, son formulados por el </w:t>
      </w:r>
      <w:r w:rsidR="00CA6239">
        <w:rPr>
          <w:rFonts w:ascii="Calibri" w:eastAsia="Calibri" w:hAnsi="Calibri" w:cs="Calibri"/>
          <w:sz w:val="24"/>
          <w:szCs w:val="24"/>
          <w:lang w:val="es-MX"/>
        </w:rPr>
        <w:t>D</w:t>
      </w:r>
      <w:r w:rsidRPr="00337156">
        <w:rPr>
          <w:rFonts w:ascii="Calibri" w:eastAsia="Calibri" w:hAnsi="Calibri" w:cs="Calibri"/>
          <w:sz w:val="24"/>
          <w:szCs w:val="24"/>
          <w:lang w:val="es-MX"/>
        </w:rPr>
        <w:t>irector</w:t>
      </w:r>
      <w:r w:rsidR="00CA6239">
        <w:rPr>
          <w:rFonts w:ascii="Calibri" w:eastAsia="Calibri" w:hAnsi="Calibri" w:cs="Calibri"/>
          <w:sz w:val="24"/>
          <w:szCs w:val="24"/>
          <w:lang w:val="es-MX"/>
        </w:rPr>
        <w:t xml:space="preserve"> (a)</w:t>
      </w:r>
      <w:r w:rsidRPr="00337156">
        <w:rPr>
          <w:rFonts w:ascii="Calibri" w:eastAsia="Calibri" w:hAnsi="Calibri" w:cs="Calibri"/>
          <w:sz w:val="24"/>
          <w:szCs w:val="24"/>
          <w:lang w:val="es-MX"/>
        </w:rPr>
        <w:t xml:space="preserve"> de </w:t>
      </w:r>
      <w:r w:rsidR="00CA6239">
        <w:rPr>
          <w:rFonts w:ascii="Calibri" w:eastAsia="Calibri" w:hAnsi="Calibri" w:cs="Calibri"/>
          <w:sz w:val="24"/>
          <w:szCs w:val="24"/>
          <w:lang w:val="es-MX"/>
        </w:rPr>
        <w:t>A</w:t>
      </w:r>
      <w:r w:rsidRPr="00337156">
        <w:rPr>
          <w:rFonts w:ascii="Calibri" w:eastAsia="Calibri" w:hAnsi="Calibri" w:cs="Calibri"/>
          <w:sz w:val="24"/>
          <w:szCs w:val="24"/>
          <w:lang w:val="es-MX"/>
        </w:rPr>
        <w:t>dmisión y responsable de CPU­ UTEA, en coordinación con</w:t>
      </w:r>
      <w:r w:rsidR="00CA6239">
        <w:rPr>
          <w:rFonts w:ascii="Calibri" w:eastAsia="Calibri" w:hAnsi="Calibri" w:cs="Calibri"/>
          <w:sz w:val="24"/>
          <w:szCs w:val="24"/>
          <w:lang w:val="es-MX"/>
        </w:rPr>
        <w:t xml:space="preserve"> el</w:t>
      </w:r>
      <w:r w:rsidRPr="00337156">
        <w:rPr>
          <w:rFonts w:ascii="Calibri" w:eastAsia="Calibri" w:hAnsi="Calibri" w:cs="Calibri"/>
          <w:sz w:val="24"/>
          <w:szCs w:val="24"/>
          <w:lang w:val="es-MX"/>
        </w:rPr>
        <w:t xml:space="preserve"> Vicerrectorado Académico en cuyos documentos considerando las diferentes actividades académicas, administrativas y de financiamiento que sean necesarias para cumplir con los objetivos del CPU-UTEA.</w:t>
      </w:r>
    </w:p>
    <w:p w14:paraId="06EE4630" w14:textId="77777777" w:rsidR="00CA6239" w:rsidRDefault="00CA6239" w:rsidP="001362F1">
      <w:pPr>
        <w:spacing w:line="240" w:lineRule="auto"/>
        <w:jc w:val="center"/>
        <w:rPr>
          <w:rFonts w:ascii="Calibri" w:eastAsia="Calibri" w:hAnsi="Calibri" w:cs="Calibri"/>
          <w:b/>
          <w:sz w:val="24"/>
          <w:szCs w:val="24"/>
          <w:lang w:val="es-MX"/>
        </w:rPr>
      </w:pPr>
    </w:p>
    <w:p w14:paraId="3309372E" w14:textId="02A8205D"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VII</w:t>
      </w:r>
      <w:r>
        <w:rPr>
          <w:rFonts w:ascii="Calibri" w:eastAsia="Calibri" w:hAnsi="Calibri" w:cs="Calibri"/>
          <w:b/>
          <w:sz w:val="24"/>
          <w:szCs w:val="24"/>
          <w:lang w:val="es-MX"/>
        </w:rPr>
        <w:t>I</w:t>
      </w:r>
    </w:p>
    <w:p w14:paraId="0396BE46" w14:textId="77777777" w:rsidR="00337156" w:rsidRPr="00337156" w:rsidRDefault="00337156" w:rsidP="00435894">
      <w:pPr>
        <w:spacing w:line="240" w:lineRule="auto"/>
        <w:rPr>
          <w:rFonts w:ascii="Calibri" w:eastAsia="Calibri" w:hAnsi="Calibri" w:cs="Calibri"/>
          <w:b/>
          <w:sz w:val="24"/>
          <w:szCs w:val="24"/>
          <w:lang w:val="es-MX"/>
        </w:rPr>
      </w:pPr>
      <w:r w:rsidRPr="00337156">
        <w:rPr>
          <w:rFonts w:ascii="Calibri" w:eastAsia="Calibri" w:hAnsi="Calibri" w:cs="Calibri"/>
          <w:b/>
          <w:sz w:val="24"/>
          <w:szCs w:val="24"/>
          <w:lang w:val="es-MX"/>
        </w:rPr>
        <w:t>DE LA PLANA DOCENTE DEL CPU-UTEA</w:t>
      </w:r>
    </w:p>
    <w:p w14:paraId="490E3FBF" w14:textId="35AC382D" w:rsid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55</w:t>
      </w:r>
      <w:r w:rsidRPr="00337156">
        <w:rPr>
          <w:rFonts w:ascii="Calibri" w:eastAsia="Calibri" w:hAnsi="Calibri" w:cs="Calibri"/>
          <w:sz w:val="24"/>
          <w:szCs w:val="24"/>
          <w:lang w:val="es-MX"/>
        </w:rPr>
        <w:t>. Es atribución del director (a) de Admisión y responsable del CPU-UTEA, la determinación de la plana docente, previa convocatoria y selección de docentes para cumplir la labor docente en el período establecido, según el perfil propuesto</w:t>
      </w:r>
      <w:r w:rsidR="00CA6239">
        <w:rPr>
          <w:rFonts w:ascii="Calibri" w:eastAsia="Calibri" w:hAnsi="Calibri" w:cs="Calibri"/>
          <w:sz w:val="24"/>
          <w:szCs w:val="24"/>
          <w:lang w:val="es-MX"/>
        </w:rPr>
        <w:t>.</w:t>
      </w:r>
      <w:r w:rsidRPr="00337156">
        <w:rPr>
          <w:rFonts w:ascii="Calibri" w:eastAsia="Calibri" w:hAnsi="Calibri" w:cs="Calibri"/>
          <w:sz w:val="24"/>
          <w:szCs w:val="24"/>
          <w:lang w:val="es-MX"/>
        </w:rPr>
        <w:t xml:space="preserve"> </w:t>
      </w:r>
    </w:p>
    <w:p w14:paraId="79470C35" w14:textId="77777777" w:rsidR="00CA6239" w:rsidRPr="00337156" w:rsidRDefault="00CA6239" w:rsidP="001362F1">
      <w:pPr>
        <w:spacing w:line="240" w:lineRule="auto"/>
        <w:jc w:val="both"/>
        <w:rPr>
          <w:rFonts w:ascii="Calibri" w:eastAsia="Calibri" w:hAnsi="Calibri" w:cs="Calibri"/>
          <w:sz w:val="24"/>
          <w:szCs w:val="24"/>
          <w:lang w:val="es-MX"/>
        </w:rPr>
      </w:pPr>
    </w:p>
    <w:p w14:paraId="42B064B1" w14:textId="183EC84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lastRenderedPageBreak/>
        <w:t>Artículo 56.</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 LA SELECCIÓN, LA CONVOCATORIA PARA EJERCER LA DOCENCIA</w:t>
      </w:r>
    </w:p>
    <w:p w14:paraId="0413C022"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Para la selección de docentes, la convocatoria, requisitos y criterios de evaluación serán publicados en un lugar visible en la página web de la UTEA, en la Dirección de Admisión y del CPU – UTEA. </w:t>
      </w:r>
    </w:p>
    <w:p w14:paraId="04BE8610"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Se evaluará el currículo vitae. No podrán ser docentes del CPU - UTEA los docentes de pregrado contratados y ordinarios de la UTEA, los impedidos por la Ley Universitaria, Estatuto y Reglamentos de la Universidad Tecnológica de los Andes.</w:t>
      </w:r>
    </w:p>
    <w:p w14:paraId="1C29BFA6" w14:textId="0FFB37F6"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57.</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REQUISITOS PARA EJERCER LA DOCENCIA EN EL CPU-UTEA</w:t>
      </w:r>
      <w:r w:rsidR="003C7F61" w:rsidRPr="003C7F61">
        <w:rPr>
          <w:rFonts w:ascii="Calibri" w:eastAsia="Calibri" w:hAnsi="Calibri" w:cs="Calibri"/>
          <w:b/>
          <w:bCs/>
          <w:sz w:val="24"/>
          <w:szCs w:val="24"/>
          <w:lang w:val="es-MX"/>
        </w:rPr>
        <w:t>.</w:t>
      </w:r>
    </w:p>
    <w:p w14:paraId="08AA00C0" w14:textId="77777777" w:rsidR="00337156" w:rsidRPr="00337156" w:rsidRDefault="00337156" w:rsidP="001362F1">
      <w:pPr>
        <w:numPr>
          <w:ilvl w:val="0"/>
          <w:numId w:val="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Tener Título Profesional de la especialidad o afín.</w:t>
      </w:r>
    </w:p>
    <w:p w14:paraId="7CEB7720" w14:textId="181A9731" w:rsidR="00337156" w:rsidRPr="00337156" w:rsidRDefault="00337156" w:rsidP="001362F1">
      <w:pPr>
        <w:numPr>
          <w:ilvl w:val="0"/>
          <w:numId w:val="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No tener ninguna acción judicial o contenciosa con </w:t>
      </w:r>
      <w:r w:rsidR="00CA6239">
        <w:rPr>
          <w:rFonts w:ascii="Calibri" w:eastAsia="Calibri" w:hAnsi="Calibri" w:cs="Calibri"/>
          <w:sz w:val="24"/>
          <w:szCs w:val="24"/>
          <w:lang w:val="es-MX"/>
        </w:rPr>
        <w:t>e</w:t>
      </w:r>
      <w:r w:rsidRPr="00337156">
        <w:rPr>
          <w:rFonts w:ascii="Calibri" w:eastAsia="Calibri" w:hAnsi="Calibri" w:cs="Calibri"/>
          <w:sz w:val="24"/>
          <w:szCs w:val="24"/>
          <w:lang w:val="es-MX"/>
        </w:rPr>
        <w:t>l CPU­ UTEA</w:t>
      </w:r>
      <w:r w:rsidR="00CA6239">
        <w:rPr>
          <w:rFonts w:ascii="Calibri" w:eastAsia="Calibri" w:hAnsi="Calibri" w:cs="Calibri"/>
          <w:sz w:val="24"/>
          <w:szCs w:val="24"/>
          <w:lang w:val="es-MX"/>
        </w:rPr>
        <w:t>.</w:t>
      </w:r>
    </w:p>
    <w:p w14:paraId="7045FB5C" w14:textId="77777777" w:rsidR="00337156" w:rsidRPr="00337156" w:rsidRDefault="00337156" w:rsidP="001362F1">
      <w:pPr>
        <w:numPr>
          <w:ilvl w:val="0"/>
          <w:numId w:val="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No tener sentencia judicial ejecutoriada por delito doloso.</w:t>
      </w:r>
    </w:p>
    <w:p w14:paraId="47C8F8A0" w14:textId="26791422" w:rsidR="00337156" w:rsidRDefault="00337156" w:rsidP="001362F1">
      <w:pPr>
        <w:numPr>
          <w:ilvl w:val="0"/>
          <w:numId w:val="7"/>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Tener experiencia en la formación pre universitaria o docente en otras instituciones, mínima de un año (opcional)</w:t>
      </w:r>
      <w:r w:rsidR="00CA6239">
        <w:rPr>
          <w:rFonts w:ascii="Calibri" w:eastAsia="Calibri" w:hAnsi="Calibri" w:cs="Calibri"/>
          <w:sz w:val="24"/>
          <w:szCs w:val="24"/>
          <w:lang w:val="es-MX"/>
        </w:rPr>
        <w:t>.</w:t>
      </w:r>
    </w:p>
    <w:p w14:paraId="0E06299B" w14:textId="77777777" w:rsidR="00CA6239" w:rsidRPr="00337156" w:rsidRDefault="00CA6239" w:rsidP="00CA6239">
      <w:pPr>
        <w:spacing w:line="240" w:lineRule="auto"/>
        <w:ind w:left="720"/>
        <w:contextualSpacing/>
        <w:jc w:val="both"/>
        <w:rPr>
          <w:rFonts w:ascii="Calibri" w:eastAsia="Calibri" w:hAnsi="Calibri" w:cs="Calibri"/>
          <w:sz w:val="24"/>
          <w:szCs w:val="24"/>
          <w:lang w:val="es-MX"/>
        </w:rPr>
      </w:pPr>
    </w:p>
    <w:p w14:paraId="03F6E3E0"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58</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PERFIL DE LOS DOCENTES</w:t>
      </w:r>
    </w:p>
    <w:p w14:paraId="3190C25F"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Dominio de la teoría y la práctica de la asignatura a su cargo</w:t>
      </w:r>
    </w:p>
    <w:p w14:paraId="197D809E"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Responsabilidad y trabajo en equipo.</w:t>
      </w:r>
    </w:p>
    <w:p w14:paraId="7EBBF986"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Posee una perspectiva profesional interdisciplinaria.</w:t>
      </w:r>
    </w:p>
    <w:p w14:paraId="0C607881"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Profunda formación ética y humanista.</w:t>
      </w:r>
    </w:p>
    <w:p w14:paraId="6BFB92D9"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Planifica las actividades de aprendizaje en función de logros planteados.</w:t>
      </w:r>
    </w:p>
    <w:p w14:paraId="2D3D928F"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Domina los procesos, características y condiciones del aprendizaje y enseñanza.</w:t>
      </w:r>
    </w:p>
    <w:p w14:paraId="2E2C3804" w14:textId="77777777" w:rsidR="00337156" w:rsidRP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Solvencia en el manejo de estrategias didácticas.</w:t>
      </w:r>
    </w:p>
    <w:p w14:paraId="716DB08A" w14:textId="65D74B15" w:rsidR="00337156" w:rsidRDefault="00337156" w:rsidP="001362F1">
      <w:pPr>
        <w:numPr>
          <w:ilvl w:val="0"/>
          <w:numId w:val="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Capacidad para mejorar e innovar metodología de enseñanza.</w:t>
      </w:r>
    </w:p>
    <w:p w14:paraId="0F68412B"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181A9C1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59.</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 LA EVALUACIÓN DE LOS DOCENTES DEL CPU-UTEA</w:t>
      </w:r>
    </w:p>
    <w:p w14:paraId="4FE2DEDE"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Serán evaluados de manera permanente en el cumplimiento de las obligaciones académicas, administrativas y las de compromiso ético.</w:t>
      </w:r>
    </w:p>
    <w:p w14:paraId="4D8CD38C" w14:textId="7D059EE6"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La evaluación será realizada por el </w:t>
      </w:r>
      <w:r w:rsidR="00CA6239" w:rsidRPr="00337156">
        <w:rPr>
          <w:rFonts w:ascii="Calibri" w:eastAsia="Calibri" w:hAnsi="Calibri" w:cs="Calibri"/>
          <w:sz w:val="24"/>
          <w:szCs w:val="24"/>
          <w:lang w:val="es-MX"/>
        </w:rPr>
        <w:t>Direc</w:t>
      </w:r>
      <w:r w:rsidRPr="00337156">
        <w:rPr>
          <w:rFonts w:ascii="Calibri" w:eastAsia="Calibri" w:hAnsi="Calibri" w:cs="Calibri"/>
          <w:sz w:val="24"/>
          <w:szCs w:val="24"/>
          <w:lang w:val="es-MX"/>
        </w:rPr>
        <w:t>tor</w:t>
      </w:r>
      <w:r w:rsidR="00CA6239">
        <w:rPr>
          <w:rFonts w:ascii="Calibri" w:eastAsia="Calibri" w:hAnsi="Calibri" w:cs="Calibri"/>
          <w:sz w:val="24"/>
          <w:szCs w:val="24"/>
          <w:lang w:val="es-MX"/>
        </w:rPr>
        <w:t xml:space="preserve"> (a)</w:t>
      </w:r>
      <w:r w:rsidRPr="00337156">
        <w:rPr>
          <w:rFonts w:ascii="Calibri" w:eastAsia="Calibri" w:hAnsi="Calibri" w:cs="Calibri"/>
          <w:sz w:val="24"/>
          <w:szCs w:val="24"/>
          <w:lang w:val="es-MX"/>
        </w:rPr>
        <w:t xml:space="preserve"> de Admisión, en la que se tomará en cuenta también los resultados de las encuestas que será aplicada a los estudiantes a la mitad y al final del ciclo de preparación preuniversitaria.</w:t>
      </w:r>
    </w:p>
    <w:p w14:paraId="2E9C871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De los resultados de la evaluación dependerá la continuidad en su labor: Tienen el deber de cumplir las disposiciones y normas de la Universidad Tecnológica de los Andes, en cuanto sean aplicables.</w:t>
      </w:r>
    </w:p>
    <w:p w14:paraId="45F7400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60. DEL PAGO A LOS DOCENTES</w:t>
      </w:r>
    </w:p>
    <w:p w14:paraId="3960B2CC"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Los profesores seleccionados para prestar servicios en el CPU-UTEA, recibirán su pago por cada hora lectiva, según lo establezca el respectivo Plan de Trabajo del ciclo correspondiente según horas y/o por hora pedagógica (50 minutos desarrollados).</w:t>
      </w:r>
    </w:p>
    <w:p w14:paraId="4DB81CE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lastRenderedPageBreak/>
        <w:t>Artículo 61.</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 LOS DERECHOS DE LOS DOCENTES</w:t>
      </w:r>
    </w:p>
    <w:p w14:paraId="2B3A30EC" w14:textId="77777777" w:rsidR="00337156" w:rsidRPr="00337156" w:rsidRDefault="00337156" w:rsidP="001362F1">
      <w:pPr>
        <w:numPr>
          <w:ilvl w:val="0"/>
          <w:numId w:val="8"/>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Recibir trato apropiado y justo por parte de la DA y CPU-UTEA, del personal administrativo, docentes y estudiantes.</w:t>
      </w:r>
    </w:p>
    <w:p w14:paraId="7273A77F" w14:textId="27A77B3F" w:rsidR="00337156" w:rsidRDefault="00337156" w:rsidP="001362F1">
      <w:pPr>
        <w:numPr>
          <w:ilvl w:val="0"/>
          <w:numId w:val="8"/>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Percibir su pago por los servicios realizados.</w:t>
      </w:r>
    </w:p>
    <w:p w14:paraId="5F2FDFF3" w14:textId="77777777" w:rsidR="00435894" w:rsidRPr="00337156" w:rsidRDefault="00435894" w:rsidP="00435894">
      <w:pPr>
        <w:tabs>
          <w:tab w:val="left" w:pos="426"/>
        </w:tabs>
        <w:spacing w:line="240" w:lineRule="auto"/>
        <w:ind w:left="720"/>
        <w:contextualSpacing/>
        <w:jc w:val="both"/>
        <w:rPr>
          <w:rFonts w:ascii="Calibri" w:eastAsia="Calibri" w:hAnsi="Calibri" w:cs="Calibri"/>
          <w:sz w:val="24"/>
          <w:szCs w:val="24"/>
          <w:lang w:val="es-MX"/>
        </w:rPr>
      </w:pPr>
    </w:p>
    <w:p w14:paraId="59EDA434"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62.</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 LA OBLIGACIÓN DE LOS DOCENTES DEL CPU-UTEA.</w:t>
      </w:r>
    </w:p>
    <w:p w14:paraId="0CC13C7B"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puntualmente y con responsabilidad lo programado del desarrollo de sesiones académicas de las asignaturas a su cargo, no sobrepasar tres horas didácticas de falta, caso contrario, se prescindirá de su servicio.</w:t>
      </w:r>
    </w:p>
    <w:p w14:paraId="6C39E923"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con los planes y programas aprobados por el CPU - UTEA.</w:t>
      </w:r>
    </w:p>
    <w:p w14:paraId="04B1D53C"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Presentar los sílabos e informes de las actividades académicas según cronograma.</w:t>
      </w:r>
    </w:p>
    <w:p w14:paraId="354E1977"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Participar en la elaboración de ítems correspondientes a su asignatura para ser considerados en el banco de preguntas de selección múltiple, los que a su vez servirán para la elaboración de las pruebas del CPU - UTEA.</w:t>
      </w:r>
    </w:p>
    <w:p w14:paraId="1033CCB1"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Controlar la asistencia de los estudiantes en sus asignaturas.</w:t>
      </w:r>
    </w:p>
    <w:p w14:paraId="2E404957" w14:textId="77777777" w:rsidR="00337156" w:rsidRP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Mantener un comportamiento digno y transparente.</w:t>
      </w:r>
    </w:p>
    <w:p w14:paraId="734A5A6E" w14:textId="2D98CE9C" w:rsidR="00337156" w:rsidRDefault="00337156" w:rsidP="001362F1">
      <w:pPr>
        <w:numPr>
          <w:ilvl w:val="0"/>
          <w:numId w:val="9"/>
        </w:numPr>
        <w:tabs>
          <w:tab w:val="left" w:pos="284"/>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con las demás funciones que disponga la dirección de admisión y el responsable del CPU-UTEA, así como las disposiciones y reglamento establecido, pudiendo hacer alcances para la mejora continua.</w:t>
      </w:r>
    </w:p>
    <w:p w14:paraId="5A3B1528" w14:textId="77777777" w:rsidR="00435894" w:rsidRPr="00337156" w:rsidRDefault="00435894" w:rsidP="00435894">
      <w:pPr>
        <w:tabs>
          <w:tab w:val="left" w:pos="284"/>
        </w:tabs>
        <w:spacing w:line="240" w:lineRule="auto"/>
        <w:ind w:left="720"/>
        <w:contextualSpacing/>
        <w:jc w:val="both"/>
        <w:rPr>
          <w:rFonts w:ascii="Calibri" w:eastAsia="Calibri" w:hAnsi="Calibri" w:cs="Calibri"/>
          <w:sz w:val="24"/>
          <w:szCs w:val="24"/>
          <w:lang w:val="es-MX"/>
        </w:rPr>
      </w:pPr>
    </w:p>
    <w:p w14:paraId="067C2746" w14:textId="77777777" w:rsidR="00337156" w:rsidRPr="00337156" w:rsidRDefault="00337156" w:rsidP="001362F1">
      <w:pPr>
        <w:tabs>
          <w:tab w:val="left" w:pos="284"/>
        </w:tabs>
        <w:spacing w:line="240" w:lineRule="auto"/>
        <w:ind w:left="360"/>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63. DE LAS OBLIGACIONES ACADÉMICAS DEL DOCENTE</w:t>
      </w:r>
    </w:p>
    <w:p w14:paraId="63FB5EE7" w14:textId="77777777" w:rsidR="00337156" w:rsidRPr="00337156" w:rsidRDefault="00337156" w:rsidP="001362F1">
      <w:pPr>
        <w:numPr>
          <w:ilvl w:val="0"/>
          <w:numId w:val="1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Programar, planificar las sesiones a su cargo, haciendo uso de estrategias didácticas que garanticen en los estudiantes, el aprendizaje y desarrollo de habilidades que los preparen para el ingreso a la Universidad y posterior éxito en su carrera universitaria.</w:t>
      </w:r>
    </w:p>
    <w:p w14:paraId="3D749FC8" w14:textId="77777777" w:rsidR="00337156" w:rsidRPr="00337156" w:rsidRDefault="00337156" w:rsidP="001362F1">
      <w:pPr>
        <w:numPr>
          <w:ilvl w:val="0"/>
          <w:numId w:val="1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Preparar y emplear el material académico en sus clases (con la bibliografía citada) respetando el temario establecido en el prospecto de admisión, el cual será incluido en el solucionario y presentado en las fechas que se le indiquen, validado y corregido, en forma digital, prestando su apoyo, hasta la publicación del trabajo. </w:t>
      </w:r>
    </w:p>
    <w:p w14:paraId="3E2289A8" w14:textId="77777777" w:rsidR="00337156" w:rsidRPr="00337156" w:rsidRDefault="00337156" w:rsidP="001362F1">
      <w:pPr>
        <w:numPr>
          <w:ilvl w:val="0"/>
          <w:numId w:val="1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Atender las consultas relacionados a su curso en el aula, en horas de clase.</w:t>
      </w:r>
    </w:p>
    <w:p w14:paraId="4E07CF3E" w14:textId="5BADDE21" w:rsidR="00337156" w:rsidRDefault="00337156" w:rsidP="001362F1">
      <w:pPr>
        <w:numPr>
          <w:ilvl w:val="0"/>
          <w:numId w:val="10"/>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Evaluar quincenalmente sobre los temarios desarrollados</w:t>
      </w:r>
      <w:r w:rsidR="00CA6239">
        <w:rPr>
          <w:rFonts w:ascii="Calibri" w:eastAsia="Calibri" w:hAnsi="Calibri" w:cs="Calibri"/>
          <w:sz w:val="24"/>
          <w:szCs w:val="24"/>
          <w:lang w:val="es-MX"/>
        </w:rPr>
        <w:t>.</w:t>
      </w:r>
      <w:r w:rsidRPr="00337156">
        <w:rPr>
          <w:rFonts w:ascii="Calibri" w:eastAsia="Calibri" w:hAnsi="Calibri" w:cs="Calibri"/>
          <w:sz w:val="24"/>
          <w:szCs w:val="24"/>
          <w:lang w:val="es-MX"/>
        </w:rPr>
        <w:t xml:space="preserve"> </w:t>
      </w:r>
    </w:p>
    <w:p w14:paraId="4305A786" w14:textId="77777777" w:rsidR="00435894" w:rsidRPr="00337156" w:rsidRDefault="00435894" w:rsidP="00435894">
      <w:pPr>
        <w:spacing w:line="240" w:lineRule="auto"/>
        <w:ind w:left="862"/>
        <w:contextualSpacing/>
        <w:jc w:val="both"/>
        <w:rPr>
          <w:rFonts w:ascii="Calibri" w:eastAsia="Calibri" w:hAnsi="Calibri" w:cs="Calibri"/>
          <w:sz w:val="24"/>
          <w:szCs w:val="24"/>
          <w:lang w:val="es-MX"/>
        </w:rPr>
      </w:pPr>
    </w:p>
    <w:p w14:paraId="1CA655DE"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64.</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OBLIGACIONES ADMINISTRATIVAS DEL DOCENTE</w:t>
      </w:r>
    </w:p>
    <w:p w14:paraId="3438DF0B" w14:textId="77777777" w:rsidR="00337156" w:rsidRPr="00337156" w:rsidRDefault="00337156" w:rsidP="001362F1">
      <w:pPr>
        <w:numPr>
          <w:ilvl w:val="0"/>
          <w:numId w:val="11"/>
        </w:numPr>
        <w:tabs>
          <w:tab w:val="left" w:pos="284"/>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Registrar su asistencia en el momento de ingresar al aula virtual, señalando el tema a tratar. </w:t>
      </w:r>
    </w:p>
    <w:p w14:paraId="04D18816" w14:textId="77777777" w:rsidR="00337156" w:rsidRPr="00337156" w:rsidRDefault="00337156" w:rsidP="001362F1">
      <w:pPr>
        <w:numPr>
          <w:ilvl w:val="0"/>
          <w:numId w:val="11"/>
        </w:numPr>
        <w:tabs>
          <w:tab w:val="left" w:pos="284"/>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Asistir e ingresar puntualmente al aula virtual donde permanecerá hasta la conclusión de la sesión académica.</w:t>
      </w:r>
    </w:p>
    <w:p w14:paraId="755E545C" w14:textId="77777777" w:rsidR="00337156" w:rsidRPr="00337156" w:rsidRDefault="00337156" w:rsidP="001362F1">
      <w:pPr>
        <w:numPr>
          <w:ilvl w:val="0"/>
          <w:numId w:val="11"/>
        </w:numPr>
        <w:tabs>
          <w:tab w:val="left" w:pos="284"/>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Evitar las faltas y tardanzas. En caso de que suceda, se prescindirá de su labor.</w:t>
      </w:r>
    </w:p>
    <w:p w14:paraId="40179E9D" w14:textId="77777777" w:rsidR="00435894" w:rsidRDefault="00337156" w:rsidP="001362F1">
      <w:pPr>
        <w:numPr>
          <w:ilvl w:val="0"/>
          <w:numId w:val="11"/>
        </w:numPr>
        <w:tabs>
          <w:tab w:val="left" w:pos="284"/>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lastRenderedPageBreak/>
        <w:t>Asistir obligatoriamente a las reuniones con presencia virtual o física, convocadas por el responsable del CPU y dirección de admisión. La única constancia de su asistencia será su firma en la hoja de asistencia al iniciar la reunión.</w:t>
      </w:r>
    </w:p>
    <w:p w14:paraId="3ED7393E" w14:textId="4AF8A67B" w:rsidR="00337156" w:rsidRPr="00337156" w:rsidRDefault="00337156" w:rsidP="00435894">
      <w:pPr>
        <w:tabs>
          <w:tab w:val="left" w:pos="284"/>
          <w:tab w:val="left" w:pos="426"/>
        </w:tabs>
        <w:spacing w:line="240" w:lineRule="auto"/>
        <w:ind w:left="720"/>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 </w:t>
      </w:r>
    </w:p>
    <w:p w14:paraId="61BBE80C" w14:textId="64BB7CC8"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 xml:space="preserve">Artículo 65. </w:t>
      </w:r>
      <w:r w:rsidR="003C7F61" w:rsidRPr="003C7F61">
        <w:rPr>
          <w:rFonts w:ascii="Calibri" w:eastAsia="Calibri" w:hAnsi="Calibri" w:cs="Calibri"/>
          <w:b/>
          <w:sz w:val="24"/>
          <w:szCs w:val="24"/>
          <w:lang w:val="es-MX"/>
        </w:rPr>
        <w:t>DE LA CARGA ACADÉMICA DE LOS DOCENTES</w:t>
      </w:r>
      <w:r w:rsidR="003C7F61" w:rsidRPr="00337156">
        <w:rPr>
          <w:rFonts w:ascii="Calibri" w:eastAsia="Calibri" w:hAnsi="Calibri" w:cs="Calibri"/>
          <w:sz w:val="24"/>
          <w:szCs w:val="24"/>
          <w:lang w:val="es-MX"/>
        </w:rPr>
        <w:t xml:space="preserve"> </w:t>
      </w:r>
    </w:p>
    <w:p w14:paraId="00C1FD1D" w14:textId="652CD662" w:rsidR="00337156" w:rsidRDefault="00337156" w:rsidP="001362F1">
      <w:pPr>
        <w:numPr>
          <w:ilvl w:val="0"/>
          <w:numId w:val="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Tendrán una carga académica entre 10 a 18 horas semanales.</w:t>
      </w:r>
    </w:p>
    <w:p w14:paraId="04295648"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2D17F277" w14:textId="77777777" w:rsidR="00337156" w:rsidRPr="00337156"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66</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DEL COMPROMISO LEGAL, ÉTICO Y MORAL DEL DOCENTE</w:t>
      </w:r>
    </w:p>
    <w:p w14:paraId="0ABD8A2A" w14:textId="77777777" w:rsidR="00337156" w:rsidRPr="00337156" w:rsidRDefault="00337156" w:rsidP="001362F1">
      <w:pPr>
        <w:numPr>
          <w:ilvl w:val="0"/>
          <w:numId w:val="12"/>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Deber comportarse con mesura y sobriedad, concordante con la función docente que realiza en el CPU y con la imagen institucional de la UTEA.</w:t>
      </w:r>
    </w:p>
    <w:p w14:paraId="246A1E73" w14:textId="77777777" w:rsidR="00337156" w:rsidRPr="00337156" w:rsidRDefault="00337156" w:rsidP="001362F1">
      <w:pPr>
        <w:numPr>
          <w:ilvl w:val="0"/>
          <w:numId w:val="12"/>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El profesor, no podrá realizar actividades que contravengan los fines y objetivos del CPU.</w:t>
      </w:r>
    </w:p>
    <w:p w14:paraId="161EF1EB" w14:textId="77777777" w:rsidR="00337156" w:rsidRPr="00337156" w:rsidRDefault="00337156" w:rsidP="001362F1">
      <w:pPr>
        <w:numPr>
          <w:ilvl w:val="0"/>
          <w:numId w:val="12"/>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Se compromete a utilizar el material didáctico exclusivamente en el desarrollo de sesiones académicas en el CPU.</w:t>
      </w:r>
    </w:p>
    <w:p w14:paraId="3C336ED2" w14:textId="40DFB21E" w:rsidR="00337156" w:rsidRDefault="00337156" w:rsidP="001362F1">
      <w:pPr>
        <w:numPr>
          <w:ilvl w:val="0"/>
          <w:numId w:val="12"/>
        </w:numPr>
        <w:tabs>
          <w:tab w:val="left" w:pos="426"/>
        </w:tabs>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Los títulos de Propiedad, derechos de autor y otro tipo de derecho de producidos por encargo y para los fines de CPU - UTEA, son de propiedad y uso exclusivo de este. En caso de detectarse copias o falsificaciones, el infractor será responsable de manera personal ante la ley.</w:t>
      </w:r>
    </w:p>
    <w:p w14:paraId="60C0F7F2" w14:textId="77777777" w:rsidR="00435894" w:rsidRPr="00337156" w:rsidRDefault="00435894" w:rsidP="00435894">
      <w:pPr>
        <w:tabs>
          <w:tab w:val="left" w:pos="426"/>
        </w:tabs>
        <w:spacing w:line="240" w:lineRule="auto"/>
        <w:ind w:left="720"/>
        <w:contextualSpacing/>
        <w:jc w:val="both"/>
        <w:rPr>
          <w:rFonts w:ascii="Calibri" w:eastAsia="Calibri" w:hAnsi="Calibri" w:cs="Calibri"/>
          <w:sz w:val="24"/>
          <w:szCs w:val="24"/>
          <w:lang w:val="es-MX"/>
        </w:rPr>
      </w:pPr>
    </w:p>
    <w:p w14:paraId="1C2F311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67</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DE LAS SANCIONES DISCIPLINARIAS A LOS DOCENTES DEL CPU - UTEA.</w:t>
      </w:r>
    </w:p>
    <w:p w14:paraId="597B0364" w14:textId="77777777" w:rsidR="00337156" w:rsidRPr="00337156" w:rsidRDefault="00337156" w:rsidP="001362F1">
      <w:pPr>
        <w:numPr>
          <w:ilvl w:val="0"/>
          <w:numId w:val="1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Amonestación verbal.</w:t>
      </w:r>
    </w:p>
    <w:p w14:paraId="5F3DEA78" w14:textId="77777777" w:rsidR="00337156" w:rsidRPr="00337156" w:rsidRDefault="00337156" w:rsidP="001362F1">
      <w:pPr>
        <w:numPr>
          <w:ilvl w:val="0"/>
          <w:numId w:val="1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Amonestación escrita.</w:t>
      </w:r>
    </w:p>
    <w:p w14:paraId="6558E0F2" w14:textId="65F4F0F4" w:rsidR="00337156" w:rsidRDefault="00337156" w:rsidP="001362F1">
      <w:pPr>
        <w:numPr>
          <w:ilvl w:val="0"/>
          <w:numId w:val="1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Separación definitiva de CPU - UTEA.</w:t>
      </w:r>
    </w:p>
    <w:p w14:paraId="00CCAC04"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1DBA9E93"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68.</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SON CAUSALES DE SEPARACIÓN DE LOS DOCENTES DEL CPU - UTEA.</w:t>
      </w:r>
    </w:p>
    <w:p w14:paraId="1B622E25" w14:textId="77777777" w:rsidR="00337156" w:rsidRPr="00337156" w:rsidRDefault="00337156" w:rsidP="001362F1">
      <w:pPr>
        <w:numPr>
          <w:ilvl w:val="0"/>
          <w:numId w:val="1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Observar una conducta inmoral grave en relación con la función docente y que afecte a la imagen del CPU y de la UTEA. </w:t>
      </w:r>
    </w:p>
    <w:p w14:paraId="2090F286" w14:textId="77777777" w:rsidR="00337156" w:rsidRPr="00337156" w:rsidRDefault="00337156" w:rsidP="001362F1">
      <w:pPr>
        <w:numPr>
          <w:ilvl w:val="0"/>
          <w:numId w:val="1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Deficiente conocimiento del curso a su cargo.</w:t>
      </w:r>
    </w:p>
    <w:p w14:paraId="73B4B12E" w14:textId="77777777" w:rsidR="00337156" w:rsidRPr="00337156" w:rsidRDefault="00337156" w:rsidP="001362F1">
      <w:pPr>
        <w:numPr>
          <w:ilvl w:val="0"/>
          <w:numId w:val="1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Acumular el 20% de tardanzas a clases de un ciclo.</w:t>
      </w:r>
    </w:p>
    <w:p w14:paraId="75FE1BE2" w14:textId="77777777" w:rsidR="00337156" w:rsidRPr="00337156" w:rsidRDefault="00337156" w:rsidP="001362F1">
      <w:pPr>
        <w:numPr>
          <w:ilvl w:val="0"/>
          <w:numId w:val="1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La inasistencia injustificada a sus labores académicas por dos sesiones consecutivas durante un ciclo.</w:t>
      </w:r>
    </w:p>
    <w:p w14:paraId="308095C7" w14:textId="77777777" w:rsidR="00337156" w:rsidRPr="00337156" w:rsidRDefault="00337156" w:rsidP="001362F1">
      <w:pPr>
        <w:numPr>
          <w:ilvl w:val="0"/>
          <w:numId w:val="1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La inasistencia injustificada a sus labores académicas por 3 sesiones consecutivas durante un ciclo.</w:t>
      </w:r>
    </w:p>
    <w:p w14:paraId="33565F35" w14:textId="77777777" w:rsidR="00337156" w:rsidRDefault="00337156" w:rsidP="001362F1">
      <w:pPr>
        <w:spacing w:line="240" w:lineRule="auto"/>
        <w:jc w:val="center"/>
        <w:rPr>
          <w:rFonts w:ascii="Calibri" w:eastAsia="Calibri" w:hAnsi="Calibri" w:cs="Calibri"/>
          <w:b/>
          <w:sz w:val="24"/>
          <w:szCs w:val="24"/>
          <w:lang w:val="es-MX"/>
        </w:rPr>
      </w:pPr>
    </w:p>
    <w:p w14:paraId="7A40F112" w14:textId="77777777" w:rsidR="00337156" w:rsidRDefault="00337156" w:rsidP="001362F1">
      <w:pPr>
        <w:spacing w:line="240" w:lineRule="auto"/>
        <w:jc w:val="center"/>
        <w:rPr>
          <w:rFonts w:ascii="Calibri" w:eastAsia="Calibri" w:hAnsi="Calibri" w:cs="Calibri"/>
          <w:b/>
          <w:sz w:val="24"/>
          <w:szCs w:val="24"/>
          <w:lang w:val="es-MX"/>
        </w:rPr>
      </w:pPr>
    </w:p>
    <w:p w14:paraId="015017EB" w14:textId="77777777" w:rsidR="00337156" w:rsidRDefault="00337156" w:rsidP="001362F1">
      <w:pPr>
        <w:spacing w:line="240" w:lineRule="auto"/>
        <w:jc w:val="center"/>
        <w:rPr>
          <w:rFonts w:ascii="Calibri" w:eastAsia="Calibri" w:hAnsi="Calibri" w:cs="Calibri"/>
          <w:b/>
          <w:sz w:val="24"/>
          <w:szCs w:val="24"/>
          <w:lang w:val="es-MX"/>
        </w:rPr>
      </w:pPr>
    </w:p>
    <w:p w14:paraId="7BA63351" w14:textId="78B231B0"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 xml:space="preserve">CAPÍTULO </w:t>
      </w:r>
      <w:r>
        <w:rPr>
          <w:rFonts w:ascii="Calibri" w:eastAsia="Calibri" w:hAnsi="Calibri" w:cs="Calibri"/>
          <w:b/>
          <w:sz w:val="24"/>
          <w:szCs w:val="24"/>
          <w:lang w:val="es-MX"/>
        </w:rPr>
        <w:t>IX</w:t>
      </w:r>
    </w:p>
    <w:p w14:paraId="320B9859"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DEL PERSONAL ADMINISTRATIVO</w:t>
      </w:r>
    </w:p>
    <w:p w14:paraId="01E053CB" w14:textId="21E2253B"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lastRenderedPageBreak/>
        <w:t>Artículo 69.</w:t>
      </w:r>
      <w:r w:rsidRPr="00337156">
        <w:rPr>
          <w:rFonts w:ascii="Calibri" w:eastAsia="Calibri" w:hAnsi="Calibri" w:cs="Calibri"/>
          <w:sz w:val="24"/>
          <w:szCs w:val="24"/>
          <w:lang w:val="es-MX"/>
        </w:rPr>
        <w:t xml:space="preserve"> </w:t>
      </w:r>
      <w:r w:rsidRPr="00337156">
        <w:rPr>
          <w:rFonts w:ascii="Calibri" w:eastAsia="Calibri" w:hAnsi="Calibri" w:cs="Calibri"/>
          <w:b/>
          <w:bCs/>
          <w:sz w:val="24"/>
          <w:szCs w:val="24"/>
          <w:lang w:val="es-MX"/>
        </w:rPr>
        <w:t>SON OBLIGACIONES DEL PERSONAL ADMINISTRATIVO DE CPU-UTEA</w:t>
      </w:r>
    </w:p>
    <w:p w14:paraId="15FB54D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sz w:val="24"/>
          <w:szCs w:val="24"/>
          <w:lang w:val="es-MX"/>
        </w:rPr>
        <w:t>De la secretaria</w:t>
      </w:r>
    </w:p>
    <w:p w14:paraId="65F25129" w14:textId="77777777" w:rsidR="00337156" w:rsidRPr="00337156" w:rsidRDefault="00337156" w:rsidP="001362F1">
      <w:pPr>
        <w:numPr>
          <w:ilvl w:val="0"/>
          <w:numId w:val="22"/>
        </w:numPr>
        <w:spacing w:line="240" w:lineRule="auto"/>
        <w:contextualSpacing/>
        <w:jc w:val="both"/>
        <w:rPr>
          <w:rFonts w:ascii="Calibri" w:eastAsia="Calibri" w:hAnsi="Calibri" w:cs="Calibri"/>
          <w:sz w:val="24"/>
          <w:szCs w:val="24"/>
          <w:lang w:val="es-MX"/>
        </w:rPr>
      </w:pPr>
      <w:proofErr w:type="spellStart"/>
      <w:r w:rsidRPr="00337156">
        <w:rPr>
          <w:rFonts w:ascii="Calibri" w:eastAsia="Calibri" w:hAnsi="Calibri" w:cs="Calibri"/>
          <w:sz w:val="24"/>
          <w:szCs w:val="24"/>
          <w:lang w:val="es-MX"/>
        </w:rPr>
        <w:t>Recepcionar</w:t>
      </w:r>
      <w:proofErr w:type="spellEnd"/>
      <w:r w:rsidRPr="00337156">
        <w:rPr>
          <w:rFonts w:ascii="Calibri" w:eastAsia="Calibri" w:hAnsi="Calibri" w:cs="Calibri"/>
          <w:sz w:val="24"/>
          <w:szCs w:val="24"/>
          <w:lang w:val="es-MX"/>
        </w:rPr>
        <w:t>, informar y matricular al público interesado en los diferentes ciclos del CPU-UTEA. Realizar el trámite documentario del CPU, responsabilizándose de la organización del cuidado y uso de los archivos y documentos del CPU-UTEA.</w:t>
      </w:r>
    </w:p>
    <w:p w14:paraId="1C208450" w14:textId="77777777" w:rsidR="00337156" w:rsidRPr="00337156" w:rsidRDefault="00337156" w:rsidP="001362F1">
      <w:pPr>
        <w:numPr>
          <w:ilvl w:val="0"/>
          <w:numId w:val="22"/>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Elaborar y mantener al día la agenda institucional.</w:t>
      </w:r>
    </w:p>
    <w:p w14:paraId="2680B28D" w14:textId="77777777" w:rsidR="00337156" w:rsidRPr="00337156" w:rsidRDefault="00337156" w:rsidP="001362F1">
      <w:pPr>
        <w:numPr>
          <w:ilvl w:val="0"/>
          <w:numId w:val="22"/>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Apoyar en la organización y ejecución de eventos interinstitucionales, en la elaboración del material educativo y didáctico, y en los exámenes simulacros.</w:t>
      </w:r>
    </w:p>
    <w:p w14:paraId="324E9B9F" w14:textId="77777777" w:rsidR="00337156" w:rsidRPr="00337156" w:rsidRDefault="00337156" w:rsidP="001362F1">
      <w:pPr>
        <w:numPr>
          <w:ilvl w:val="0"/>
          <w:numId w:val="22"/>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Otras de su competencia que el responsable del CPU-UTEA encargue.</w:t>
      </w:r>
    </w:p>
    <w:p w14:paraId="0CB4F8C8" w14:textId="77777777" w:rsidR="00337156" w:rsidRPr="00337156" w:rsidRDefault="00337156" w:rsidP="001362F1">
      <w:pPr>
        <w:numPr>
          <w:ilvl w:val="0"/>
          <w:numId w:val="22"/>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Llevar el control de asistencia de los docentes y remitir el informe mensual.</w:t>
      </w:r>
    </w:p>
    <w:p w14:paraId="15B8D837" w14:textId="46EFD418" w:rsidR="00337156" w:rsidRDefault="00337156" w:rsidP="001362F1">
      <w:pPr>
        <w:numPr>
          <w:ilvl w:val="0"/>
          <w:numId w:val="22"/>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Control de pagos por derecho del CPU, y asistencia en los exámenes. </w:t>
      </w:r>
    </w:p>
    <w:p w14:paraId="79A870DC"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6F4B7B5D" w14:textId="31486048"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X</w:t>
      </w:r>
    </w:p>
    <w:p w14:paraId="3DC88044" w14:textId="78F4E4A8"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FUNCIONAMIENTO DEL CENTRO PREUNIVERSITARIO</w:t>
      </w:r>
    </w:p>
    <w:p w14:paraId="4FED96AE"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70.</w:t>
      </w:r>
      <w:r w:rsidRPr="00337156">
        <w:rPr>
          <w:rFonts w:ascii="Calibri" w:eastAsia="Calibri" w:hAnsi="Calibri" w:cs="Calibri"/>
          <w:sz w:val="24"/>
          <w:szCs w:val="24"/>
          <w:lang w:val="es-MX"/>
        </w:rPr>
        <w:t xml:space="preserve"> La jornada de trabajo del personal del CPU-UTEA, será de lunes a viernes, en los horarios establecidos y en forma excepcional los días sábados y/o domingos.</w:t>
      </w:r>
    </w:p>
    <w:p w14:paraId="68BA7337"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71</w:t>
      </w:r>
      <w:r w:rsidRPr="00337156">
        <w:rPr>
          <w:rFonts w:ascii="Calibri" w:eastAsia="Calibri" w:hAnsi="Calibri" w:cs="Calibri"/>
          <w:sz w:val="24"/>
          <w:szCs w:val="24"/>
          <w:lang w:val="es-MX"/>
        </w:rPr>
        <w:t xml:space="preserve">. Las clases se desarrollarán vía virtual por el software educativo de la herramienta de Google: </w:t>
      </w:r>
      <w:proofErr w:type="spellStart"/>
      <w:r w:rsidRPr="00337156">
        <w:rPr>
          <w:rFonts w:ascii="Calibri" w:eastAsia="Calibri" w:hAnsi="Calibri" w:cs="Calibri"/>
          <w:sz w:val="24"/>
          <w:szCs w:val="24"/>
          <w:lang w:val="es-MX"/>
        </w:rPr>
        <w:t>Classroom</w:t>
      </w:r>
      <w:proofErr w:type="spellEnd"/>
      <w:r w:rsidRPr="00337156">
        <w:rPr>
          <w:rFonts w:ascii="Calibri" w:eastAsia="Calibri" w:hAnsi="Calibri" w:cs="Calibri"/>
          <w:sz w:val="24"/>
          <w:szCs w:val="24"/>
          <w:lang w:val="es-MX"/>
        </w:rPr>
        <w:t>, en la que se irán archivando las clases impartidas y archivadas, las tareas, los simulacros de examen y sus calificaciones, temas y asistencia, tanto de los estudiantes como del docente. Para personal administrativo su registro como está normado en la institución.</w:t>
      </w:r>
    </w:p>
    <w:p w14:paraId="53E2F54C" w14:textId="02CA31B9"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72</w:t>
      </w:r>
      <w:r w:rsidRPr="00337156">
        <w:rPr>
          <w:rFonts w:ascii="Calibri" w:eastAsia="Calibri" w:hAnsi="Calibri" w:cs="Calibri"/>
          <w:sz w:val="24"/>
          <w:szCs w:val="24"/>
          <w:lang w:val="es-MX"/>
        </w:rPr>
        <w:t>. El otorgamiento de permiso al personal administrativo está sujeto a la normatividad laboral del sector privado y debidamente visado por el responsable del CPU-UTEA y este a su vez comunicar</w:t>
      </w:r>
      <w:r w:rsidR="00917CF4">
        <w:rPr>
          <w:rFonts w:ascii="Calibri" w:eastAsia="Calibri" w:hAnsi="Calibri" w:cs="Calibri"/>
          <w:sz w:val="24"/>
          <w:szCs w:val="24"/>
          <w:lang w:val="es-MX"/>
        </w:rPr>
        <w:t>á</w:t>
      </w:r>
      <w:r w:rsidRPr="00337156">
        <w:rPr>
          <w:rFonts w:ascii="Calibri" w:eastAsia="Calibri" w:hAnsi="Calibri" w:cs="Calibri"/>
          <w:sz w:val="24"/>
          <w:szCs w:val="24"/>
          <w:lang w:val="es-MX"/>
        </w:rPr>
        <w:t xml:space="preserve"> a la Sub Dirección de Recursos Humanos, asegurándose no comprometer ni afectar significativamente el normal desarrollo de las actividades.</w:t>
      </w:r>
    </w:p>
    <w:p w14:paraId="44E9492A"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73.</w:t>
      </w:r>
      <w:r w:rsidRPr="00337156">
        <w:rPr>
          <w:rFonts w:ascii="Calibri" w:eastAsia="Calibri" w:hAnsi="Calibri" w:cs="Calibri"/>
          <w:sz w:val="24"/>
          <w:szCs w:val="24"/>
          <w:lang w:val="es-MX"/>
        </w:rPr>
        <w:t xml:space="preserve"> Dada la naturaleza del CPU-UTEA, los permisos serán otorgados estrictamente por razones justificadas, los cuales deberán ser solicitados con una anticipación de 48 horas como mínimo y con el compromiso firmado de un docente del área para poder remplazarlo.</w:t>
      </w:r>
    </w:p>
    <w:p w14:paraId="44A8A0F5" w14:textId="40A26640"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CAPÍTULO X</w:t>
      </w:r>
      <w:r>
        <w:rPr>
          <w:rFonts w:ascii="Calibri" w:eastAsia="Calibri" w:hAnsi="Calibri" w:cs="Calibri"/>
          <w:b/>
          <w:sz w:val="24"/>
          <w:szCs w:val="24"/>
          <w:lang w:val="es-MX"/>
        </w:rPr>
        <w:t>I</w:t>
      </w:r>
    </w:p>
    <w:p w14:paraId="1433A289" w14:textId="77777777" w:rsidR="00337156" w:rsidRPr="00337156" w:rsidRDefault="00337156" w:rsidP="001362F1">
      <w:pPr>
        <w:spacing w:line="240" w:lineRule="auto"/>
        <w:jc w:val="center"/>
        <w:rPr>
          <w:rFonts w:ascii="Calibri" w:eastAsia="Calibri" w:hAnsi="Calibri" w:cs="Calibri"/>
          <w:b/>
          <w:sz w:val="24"/>
          <w:szCs w:val="24"/>
          <w:lang w:val="es-MX"/>
        </w:rPr>
      </w:pPr>
      <w:r w:rsidRPr="00337156">
        <w:rPr>
          <w:rFonts w:ascii="Calibri" w:eastAsia="Calibri" w:hAnsi="Calibri" w:cs="Calibri"/>
          <w:b/>
          <w:sz w:val="24"/>
          <w:szCs w:val="24"/>
          <w:lang w:val="es-MX"/>
        </w:rPr>
        <w:t>DE LOS DERECHOS, OBLIGACIONES Y PROHIBICIONES, ESTIMULOS, FALTAS Y SANCIONES DEL PERSONAL DOCENTE Y ADMINISTRATIVO</w:t>
      </w:r>
    </w:p>
    <w:p w14:paraId="1BEF18D8" w14:textId="77777777" w:rsidR="00337156" w:rsidRPr="00435894" w:rsidRDefault="00337156" w:rsidP="001362F1">
      <w:pPr>
        <w:spacing w:line="240" w:lineRule="auto"/>
        <w:jc w:val="both"/>
        <w:rPr>
          <w:rFonts w:ascii="Calibri" w:eastAsia="Calibri" w:hAnsi="Calibri" w:cs="Calibri"/>
          <w:b/>
          <w:bCs/>
          <w:sz w:val="24"/>
          <w:szCs w:val="24"/>
          <w:lang w:val="es-MX"/>
        </w:rPr>
      </w:pPr>
      <w:r w:rsidRPr="00337156">
        <w:rPr>
          <w:rFonts w:ascii="Calibri" w:eastAsia="Calibri" w:hAnsi="Calibri" w:cs="Calibri"/>
          <w:b/>
          <w:sz w:val="24"/>
          <w:szCs w:val="24"/>
          <w:lang w:val="es-MX"/>
        </w:rPr>
        <w:t>Artículo 74.</w:t>
      </w:r>
      <w:r w:rsidRPr="00337156">
        <w:rPr>
          <w:rFonts w:ascii="Calibri" w:eastAsia="Calibri" w:hAnsi="Calibri" w:cs="Calibri"/>
          <w:sz w:val="24"/>
          <w:szCs w:val="24"/>
          <w:lang w:val="es-MX"/>
        </w:rPr>
        <w:t xml:space="preserve"> </w:t>
      </w:r>
      <w:r w:rsidRPr="00435894">
        <w:rPr>
          <w:rFonts w:ascii="Calibri" w:eastAsia="Calibri" w:hAnsi="Calibri" w:cs="Calibri"/>
          <w:b/>
          <w:bCs/>
          <w:sz w:val="24"/>
          <w:szCs w:val="24"/>
          <w:lang w:val="es-MX"/>
        </w:rPr>
        <w:t>SON DERECHOS DE LOS DOCENTES Y DEL PERSONAL ADMINISTRATIVO:</w:t>
      </w:r>
    </w:p>
    <w:p w14:paraId="3E98DD5A" w14:textId="77777777" w:rsidR="00337156" w:rsidRPr="00337156" w:rsidRDefault="00337156" w:rsidP="001362F1">
      <w:pPr>
        <w:numPr>
          <w:ilvl w:val="0"/>
          <w:numId w:val="2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Percibir oportunamente sus remuneraciones conforme el contrato establecido.</w:t>
      </w:r>
    </w:p>
    <w:p w14:paraId="09709918" w14:textId="77777777" w:rsidR="00337156" w:rsidRPr="00337156" w:rsidRDefault="00337156" w:rsidP="001362F1">
      <w:pPr>
        <w:numPr>
          <w:ilvl w:val="0"/>
          <w:numId w:val="2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 xml:space="preserve">Contar con medios y materiales necesarios para el óptimo desarrollo de su trabajo </w:t>
      </w:r>
    </w:p>
    <w:p w14:paraId="3FADE790" w14:textId="77777777" w:rsidR="00337156" w:rsidRPr="00337156" w:rsidRDefault="00337156" w:rsidP="001362F1">
      <w:pPr>
        <w:numPr>
          <w:ilvl w:val="0"/>
          <w:numId w:val="2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Ser merecedor del buen trato y consideración.</w:t>
      </w:r>
    </w:p>
    <w:p w14:paraId="0D9961D9" w14:textId="4DFEB2EA" w:rsidR="00337156" w:rsidRDefault="00337156" w:rsidP="001362F1">
      <w:pPr>
        <w:numPr>
          <w:ilvl w:val="0"/>
          <w:numId w:val="23"/>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Ser merecedor de estímulos por servicios excepcionales a favor del desarrollo institucional.</w:t>
      </w:r>
    </w:p>
    <w:p w14:paraId="3F2292C0"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504B6FD6"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75.</w:t>
      </w:r>
      <w:r w:rsidRPr="00337156">
        <w:rPr>
          <w:rFonts w:ascii="Calibri" w:eastAsia="Calibri" w:hAnsi="Calibri" w:cs="Calibri"/>
          <w:sz w:val="24"/>
          <w:szCs w:val="24"/>
          <w:lang w:val="es-MX"/>
        </w:rPr>
        <w:t xml:space="preserve"> </w:t>
      </w:r>
      <w:r w:rsidRPr="00435894">
        <w:rPr>
          <w:rFonts w:ascii="Calibri" w:eastAsia="Calibri" w:hAnsi="Calibri" w:cs="Calibri"/>
          <w:b/>
          <w:bCs/>
          <w:sz w:val="24"/>
          <w:szCs w:val="24"/>
          <w:lang w:val="es-MX"/>
        </w:rPr>
        <w:t>SON OBLIGACIONES DE LOS DOCENTES Y PERSONAL ADMINISTRATIVO</w:t>
      </w:r>
    </w:p>
    <w:p w14:paraId="790E52CF" w14:textId="77777777" w:rsidR="00337156" w:rsidRPr="00337156" w:rsidRDefault="00337156" w:rsidP="001362F1">
      <w:pPr>
        <w:numPr>
          <w:ilvl w:val="0"/>
          <w:numId w:val="2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Desarrollar sus labores conforme a lo estipulado en su contrato.</w:t>
      </w:r>
    </w:p>
    <w:p w14:paraId="358BC8E2" w14:textId="77777777" w:rsidR="00337156" w:rsidRPr="00337156" w:rsidRDefault="00337156" w:rsidP="001362F1">
      <w:pPr>
        <w:numPr>
          <w:ilvl w:val="0"/>
          <w:numId w:val="2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puntualmente con la jornada de trabajo y los horarios correspondientes.</w:t>
      </w:r>
    </w:p>
    <w:p w14:paraId="4EA65F57" w14:textId="77777777" w:rsidR="00337156" w:rsidRPr="00337156" w:rsidRDefault="00337156" w:rsidP="001362F1">
      <w:pPr>
        <w:numPr>
          <w:ilvl w:val="0"/>
          <w:numId w:val="2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Cumplir satisfactoriamente las funciones establecidas que les competen, en lo referente a las áreas técnico pedagógico y administrativas respectivamente.</w:t>
      </w:r>
    </w:p>
    <w:p w14:paraId="5FA47341" w14:textId="2C649E20" w:rsidR="00337156" w:rsidRDefault="00337156" w:rsidP="001362F1">
      <w:pPr>
        <w:numPr>
          <w:ilvl w:val="0"/>
          <w:numId w:val="24"/>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Comportarse con mesura y sobriedad, conforme con su labor.</w:t>
      </w:r>
    </w:p>
    <w:p w14:paraId="2B130B51"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42E67EF9" w14:textId="399BDD1D"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76.</w:t>
      </w:r>
      <w:r w:rsidRPr="00337156">
        <w:rPr>
          <w:rFonts w:ascii="Calibri" w:eastAsia="Calibri" w:hAnsi="Calibri" w:cs="Calibri"/>
          <w:sz w:val="24"/>
          <w:szCs w:val="24"/>
          <w:lang w:val="es-MX"/>
        </w:rPr>
        <w:t xml:space="preserve"> </w:t>
      </w:r>
      <w:r w:rsidR="00435894" w:rsidRPr="00435894">
        <w:rPr>
          <w:rFonts w:ascii="Calibri" w:eastAsia="Calibri" w:hAnsi="Calibri" w:cs="Calibri"/>
          <w:b/>
          <w:bCs/>
          <w:sz w:val="24"/>
          <w:szCs w:val="24"/>
          <w:lang w:val="es-MX"/>
        </w:rPr>
        <w:t>DE LAS PROHIBICIONES DE LOS DOCENTES DEL CPU-UTEA:</w:t>
      </w:r>
    </w:p>
    <w:p w14:paraId="1FA1E1B0" w14:textId="77777777" w:rsidR="00337156" w:rsidRPr="00337156" w:rsidRDefault="00337156" w:rsidP="001362F1">
      <w:pPr>
        <w:numPr>
          <w:ilvl w:val="0"/>
          <w:numId w:val="2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Realizar actos contrarios a la ética profesional, legal y laboral.</w:t>
      </w:r>
    </w:p>
    <w:p w14:paraId="205BDE81" w14:textId="77777777" w:rsidR="00337156" w:rsidRPr="00337156" w:rsidRDefault="00337156" w:rsidP="001362F1">
      <w:pPr>
        <w:numPr>
          <w:ilvl w:val="0"/>
          <w:numId w:val="2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Promover acciones que perjudiquen la labor e imagen institucional.</w:t>
      </w:r>
    </w:p>
    <w:p w14:paraId="7F73ABDD" w14:textId="77777777" w:rsidR="00337156" w:rsidRPr="00337156" w:rsidRDefault="00337156" w:rsidP="001362F1">
      <w:pPr>
        <w:numPr>
          <w:ilvl w:val="0"/>
          <w:numId w:val="2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Respetar los derechos de autor sobre el material académico.</w:t>
      </w:r>
    </w:p>
    <w:p w14:paraId="1395358C" w14:textId="14A5E62A" w:rsidR="00337156" w:rsidRDefault="00337156" w:rsidP="001362F1">
      <w:pPr>
        <w:numPr>
          <w:ilvl w:val="0"/>
          <w:numId w:val="25"/>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No realizar ningún tipo de cobros.</w:t>
      </w:r>
    </w:p>
    <w:p w14:paraId="3B7B9487" w14:textId="77777777" w:rsidR="00435894" w:rsidRPr="00337156" w:rsidRDefault="00435894" w:rsidP="00435894">
      <w:pPr>
        <w:spacing w:line="240" w:lineRule="auto"/>
        <w:ind w:left="720"/>
        <w:contextualSpacing/>
        <w:jc w:val="both"/>
        <w:rPr>
          <w:rFonts w:ascii="Calibri" w:eastAsia="Calibri" w:hAnsi="Calibri" w:cs="Calibri"/>
          <w:sz w:val="24"/>
          <w:szCs w:val="24"/>
          <w:lang w:val="es-MX"/>
        </w:rPr>
      </w:pPr>
    </w:p>
    <w:p w14:paraId="5E3403DD"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77.</w:t>
      </w:r>
      <w:r w:rsidRPr="00337156">
        <w:rPr>
          <w:rFonts w:ascii="Calibri" w:eastAsia="Calibri" w:hAnsi="Calibri" w:cs="Calibri"/>
          <w:sz w:val="24"/>
          <w:szCs w:val="24"/>
          <w:lang w:val="es-MX"/>
        </w:rPr>
        <w:t xml:space="preserve"> Los estímulos que se otorguen al personal docente y administrativo se realizan en base a una evaluación anual, tomando en cuenta los resultados y logros obtenidos en el ejercicio de su labor.</w:t>
      </w:r>
    </w:p>
    <w:p w14:paraId="0C85247B" w14:textId="77777777" w:rsidR="00337156" w:rsidRPr="00337156" w:rsidRDefault="00337156" w:rsidP="001362F1">
      <w:pPr>
        <w:spacing w:line="240" w:lineRule="auto"/>
        <w:jc w:val="both"/>
        <w:rPr>
          <w:rFonts w:ascii="Calibri" w:eastAsia="Calibri" w:hAnsi="Calibri" w:cs="Calibri"/>
          <w:sz w:val="24"/>
          <w:szCs w:val="24"/>
          <w:lang w:val="es-MX"/>
        </w:rPr>
      </w:pPr>
      <w:r w:rsidRPr="00337156">
        <w:rPr>
          <w:rFonts w:ascii="Calibri" w:eastAsia="Calibri" w:hAnsi="Calibri" w:cs="Calibri"/>
          <w:b/>
          <w:sz w:val="24"/>
          <w:szCs w:val="24"/>
          <w:lang w:val="es-MX"/>
        </w:rPr>
        <w:t>Artículo 78</w:t>
      </w:r>
      <w:r w:rsidRPr="00337156">
        <w:rPr>
          <w:rFonts w:ascii="Calibri" w:eastAsia="Calibri" w:hAnsi="Calibri" w:cs="Calibri"/>
          <w:sz w:val="24"/>
          <w:szCs w:val="24"/>
          <w:lang w:val="es-MX"/>
        </w:rPr>
        <w:t>. Se consideran como faltas los siguientes actos que cometieran el personal docente y administrativo.</w:t>
      </w:r>
    </w:p>
    <w:p w14:paraId="6AD54B70" w14:textId="77777777" w:rsidR="00337156" w:rsidRPr="00337156" w:rsidRDefault="00337156" w:rsidP="001362F1">
      <w:pPr>
        <w:numPr>
          <w:ilvl w:val="0"/>
          <w:numId w:val="2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Inasistencias injustificadas.</w:t>
      </w:r>
    </w:p>
    <w:p w14:paraId="13BBEFD7" w14:textId="77777777" w:rsidR="00337156" w:rsidRPr="00337156" w:rsidRDefault="00337156" w:rsidP="001362F1">
      <w:pPr>
        <w:numPr>
          <w:ilvl w:val="0"/>
          <w:numId w:val="2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La sustracción de documentos y bienes institucionales.</w:t>
      </w:r>
    </w:p>
    <w:p w14:paraId="2BECD12A" w14:textId="047D1BC6" w:rsidR="00337156" w:rsidRDefault="00337156" w:rsidP="001362F1">
      <w:pPr>
        <w:numPr>
          <w:ilvl w:val="0"/>
          <w:numId w:val="26"/>
        </w:numPr>
        <w:spacing w:line="240" w:lineRule="auto"/>
        <w:contextualSpacing/>
        <w:jc w:val="both"/>
        <w:rPr>
          <w:rFonts w:ascii="Calibri" w:eastAsia="Calibri" w:hAnsi="Calibri" w:cs="Calibri"/>
          <w:sz w:val="24"/>
          <w:szCs w:val="24"/>
          <w:lang w:val="es-MX"/>
        </w:rPr>
      </w:pPr>
      <w:r w:rsidRPr="00337156">
        <w:rPr>
          <w:rFonts w:ascii="Calibri" w:eastAsia="Calibri" w:hAnsi="Calibri" w:cs="Calibri"/>
          <w:sz w:val="24"/>
          <w:szCs w:val="24"/>
          <w:lang w:val="es-MX"/>
        </w:rPr>
        <w:t>Efectuar cobros indebidos por los servicios a lo que está obligado.</w:t>
      </w:r>
    </w:p>
    <w:p w14:paraId="4E9F3C0B" w14:textId="4DCF45EA" w:rsidR="00B56633" w:rsidRDefault="00B56633" w:rsidP="00B56633">
      <w:pPr>
        <w:spacing w:line="240" w:lineRule="auto"/>
        <w:contextualSpacing/>
        <w:jc w:val="both"/>
        <w:rPr>
          <w:rFonts w:ascii="Calibri" w:eastAsia="Calibri" w:hAnsi="Calibri" w:cs="Calibri"/>
          <w:sz w:val="24"/>
          <w:szCs w:val="24"/>
          <w:lang w:val="es-MX"/>
        </w:rPr>
      </w:pPr>
    </w:p>
    <w:p w14:paraId="23BA0CA2" w14:textId="33836889" w:rsidR="00B56633" w:rsidRDefault="00B56633" w:rsidP="00B56633">
      <w:pPr>
        <w:spacing w:line="240" w:lineRule="auto"/>
        <w:contextualSpacing/>
        <w:jc w:val="both"/>
        <w:rPr>
          <w:rFonts w:ascii="Calibri" w:eastAsia="Calibri" w:hAnsi="Calibri" w:cs="Calibri"/>
          <w:sz w:val="24"/>
          <w:szCs w:val="24"/>
          <w:lang w:val="es-MX"/>
        </w:rPr>
      </w:pPr>
    </w:p>
    <w:p w14:paraId="534E26C3" w14:textId="7831DC41" w:rsidR="00B56633" w:rsidRDefault="00B56633" w:rsidP="00B56633">
      <w:pPr>
        <w:spacing w:line="240" w:lineRule="auto"/>
        <w:contextualSpacing/>
        <w:jc w:val="both"/>
        <w:rPr>
          <w:rFonts w:ascii="Calibri" w:eastAsia="Calibri" w:hAnsi="Calibri" w:cs="Calibri"/>
          <w:sz w:val="24"/>
          <w:szCs w:val="24"/>
          <w:lang w:val="es-MX"/>
        </w:rPr>
      </w:pPr>
    </w:p>
    <w:p w14:paraId="2BDBAC84" w14:textId="25760405" w:rsidR="00B56633" w:rsidRDefault="00B56633" w:rsidP="00B56633">
      <w:pPr>
        <w:spacing w:line="240" w:lineRule="auto"/>
        <w:contextualSpacing/>
        <w:jc w:val="both"/>
        <w:rPr>
          <w:rFonts w:ascii="Calibri" w:eastAsia="Calibri" w:hAnsi="Calibri" w:cs="Calibri"/>
          <w:sz w:val="24"/>
          <w:szCs w:val="24"/>
          <w:lang w:val="es-MX"/>
        </w:rPr>
      </w:pPr>
    </w:p>
    <w:p w14:paraId="3B84F2E8" w14:textId="766785DF" w:rsidR="00B56633" w:rsidRDefault="00B56633" w:rsidP="00B56633">
      <w:pPr>
        <w:spacing w:line="240" w:lineRule="auto"/>
        <w:contextualSpacing/>
        <w:jc w:val="both"/>
        <w:rPr>
          <w:rFonts w:ascii="Calibri" w:eastAsia="Calibri" w:hAnsi="Calibri" w:cs="Calibri"/>
          <w:sz w:val="24"/>
          <w:szCs w:val="24"/>
          <w:lang w:val="es-MX"/>
        </w:rPr>
      </w:pPr>
    </w:p>
    <w:p w14:paraId="7C87A2CF" w14:textId="7A7DE77E" w:rsidR="00B56633" w:rsidRDefault="00B56633" w:rsidP="00B56633">
      <w:pPr>
        <w:spacing w:line="240" w:lineRule="auto"/>
        <w:contextualSpacing/>
        <w:jc w:val="both"/>
        <w:rPr>
          <w:rFonts w:ascii="Calibri" w:eastAsia="Calibri" w:hAnsi="Calibri" w:cs="Calibri"/>
          <w:sz w:val="24"/>
          <w:szCs w:val="24"/>
          <w:lang w:val="es-MX"/>
        </w:rPr>
      </w:pPr>
    </w:p>
    <w:p w14:paraId="4B26B632" w14:textId="27288BE2" w:rsidR="00B56633" w:rsidRDefault="00B56633" w:rsidP="00B56633">
      <w:pPr>
        <w:spacing w:line="240" w:lineRule="auto"/>
        <w:contextualSpacing/>
        <w:jc w:val="both"/>
        <w:rPr>
          <w:rFonts w:ascii="Calibri" w:eastAsia="Calibri" w:hAnsi="Calibri" w:cs="Calibri"/>
          <w:sz w:val="24"/>
          <w:szCs w:val="24"/>
          <w:lang w:val="es-MX"/>
        </w:rPr>
      </w:pPr>
    </w:p>
    <w:p w14:paraId="598B3045" w14:textId="4BC7B8BB" w:rsidR="00B56633" w:rsidRDefault="00B56633" w:rsidP="00B56633">
      <w:pPr>
        <w:spacing w:line="240" w:lineRule="auto"/>
        <w:contextualSpacing/>
        <w:jc w:val="both"/>
        <w:rPr>
          <w:rFonts w:ascii="Calibri" w:eastAsia="Calibri" w:hAnsi="Calibri" w:cs="Calibri"/>
          <w:sz w:val="24"/>
          <w:szCs w:val="24"/>
          <w:lang w:val="es-MX"/>
        </w:rPr>
      </w:pPr>
    </w:p>
    <w:p w14:paraId="4806CCD4" w14:textId="47ECB443" w:rsidR="00B56633" w:rsidRDefault="00B56633" w:rsidP="00B56633">
      <w:pPr>
        <w:spacing w:line="240" w:lineRule="auto"/>
        <w:contextualSpacing/>
        <w:jc w:val="both"/>
        <w:rPr>
          <w:rFonts w:ascii="Calibri" w:eastAsia="Calibri" w:hAnsi="Calibri" w:cs="Calibri"/>
          <w:sz w:val="24"/>
          <w:szCs w:val="24"/>
          <w:lang w:val="es-MX"/>
        </w:rPr>
      </w:pPr>
    </w:p>
    <w:p w14:paraId="5ECC409C" w14:textId="5CD78B71" w:rsidR="00B56633" w:rsidRDefault="00B56633" w:rsidP="00B56633">
      <w:pPr>
        <w:spacing w:line="240" w:lineRule="auto"/>
        <w:contextualSpacing/>
        <w:jc w:val="both"/>
        <w:rPr>
          <w:rFonts w:ascii="Calibri" w:eastAsia="Calibri" w:hAnsi="Calibri" w:cs="Calibri"/>
          <w:sz w:val="24"/>
          <w:szCs w:val="24"/>
          <w:lang w:val="es-MX"/>
        </w:rPr>
      </w:pPr>
    </w:p>
    <w:p w14:paraId="540D6808" w14:textId="215CF005" w:rsidR="00B56633" w:rsidRDefault="00B56633" w:rsidP="00B56633">
      <w:pPr>
        <w:spacing w:line="240" w:lineRule="auto"/>
        <w:contextualSpacing/>
        <w:jc w:val="both"/>
        <w:rPr>
          <w:rFonts w:ascii="Calibri" w:eastAsia="Calibri" w:hAnsi="Calibri" w:cs="Calibri"/>
          <w:sz w:val="24"/>
          <w:szCs w:val="24"/>
          <w:lang w:val="es-MX"/>
        </w:rPr>
      </w:pPr>
    </w:p>
    <w:p w14:paraId="0570C5FD" w14:textId="7BBB038D" w:rsidR="00B56633" w:rsidRDefault="00B56633" w:rsidP="00B56633">
      <w:pPr>
        <w:spacing w:line="240" w:lineRule="auto"/>
        <w:contextualSpacing/>
        <w:jc w:val="both"/>
        <w:rPr>
          <w:rFonts w:ascii="Calibri" w:eastAsia="Calibri" w:hAnsi="Calibri" w:cs="Calibri"/>
          <w:sz w:val="24"/>
          <w:szCs w:val="24"/>
          <w:lang w:val="es-MX"/>
        </w:rPr>
      </w:pPr>
    </w:p>
    <w:p w14:paraId="50843521" w14:textId="7AF70508" w:rsidR="00917CF4" w:rsidRDefault="00917CF4" w:rsidP="00B56633">
      <w:pPr>
        <w:spacing w:line="240" w:lineRule="auto"/>
        <w:contextualSpacing/>
        <w:jc w:val="both"/>
        <w:rPr>
          <w:rFonts w:ascii="Calibri" w:eastAsia="Calibri" w:hAnsi="Calibri" w:cs="Calibri"/>
          <w:sz w:val="24"/>
          <w:szCs w:val="24"/>
          <w:lang w:val="es-MX"/>
        </w:rPr>
      </w:pPr>
    </w:p>
    <w:p w14:paraId="71890022" w14:textId="2FD71ED9" w:rsidR="00917CF4" w:rsidRDefault="00917CF4" w:rsidP="00B56633">
      <w:pPr>
        <w:spacing w:line="240" w:lineRule="auto"/>
        <w:contextualSpacing/>
        <w:jc w:val="both"/>
        <w:rPr>
          <w:rFonts w:ascii="Calibri" w:eastAsia="Calibri" w:hAnsi="Calibri" w:cs="Calibri"/>
          <w:sz w:val="24"/>
          <w:szCs w:val="24"/>
          <w:lang w:val="es-MX"/>
        </w:rPr>
      </w:pPr>
    </w:p>
    <w:p w14:paraId="6AC74678" w14:textId="77777777" w:rsidR="00917CF4" w:rsidRDefault="00917CF4" w:rsidP="00B56633">
      <w:pPr>
        <w:spacing w:line="240" w:lineRule="auto"/>
        <w:contextualSpacing/>
        <w:jc w:val="both"/>
        <w:rPr>
          <w:rFonts w:ascii="Calibri" w:eastAsia="Calibri" w:hAnsi="Calibri" w:cs="Calibri"/>
          <w:sz w:val="24"/>
          <w:szCs w:val="24"/>
          <w:lang w:val="es-MX"/>
        </w:rPr>
      </w:pPr>
    </w:p>
    <w:p w14:paraId="0121A524" w14:textId="02C911F3" w:rsidR="00B56633" w:rsidRDefault="00B56633" w:rsidP="00B56633">
      <w:pPr>
        <w:spacing w:line="240" w:lineRule="auto"/>
        <w:contextualSpacing/>
        <w:jc w:val="both"/>
        <w:rPr>
          <w:rFonts w:ascii="Calibri" w:eastAsia="Calibri" w:hAnsi="Calibri" w:cs="Calibri"/>
          <w:sz w:val="24"/>
          <w:szCs w:val="24"/>
          <w:lang w:val="es-MX"/>
        </w:rPr>
      </w:pPr>
    </w:p>
    <w:p w14:paraId="76C24FC5" w14:textId="177B429F" w:rsidR="00B56633" w:rsidRDefault="00B56633" w:rsidP="00B56633">
      <w:pPr>
        <w:spacing w:line="240" w:lineRule="auto"/>
        <w:contextualSpacing/>
        <w:jc w:val="both"/>
        <w:rPr>
          <w:rFonts w:ascii="Calibri" w:eastAsia="Calibri" w:hAnsi="Calibri" w:cs="Calibri"/>
          <w:sz w:val="24"/>
          <w:szCs w:val="24"/>
          <w:lang w:val="es-MX"/>
        </w:rPr>
      </w:pPr>
    </w:p>
    <w:p w14:paraId="6EB79744" w14:textId="77777777" w:rsidR="00B56633" w:rsidRPr="00337156" w:rsidRDefault="00B56633" w:rsidP="00B56633">
      <w:pPr>
        <w:spacing w:line="240" w:lineRule="auto"/>
        <w:contextualSpacing/>
        <w:jc w:val="both"/>
        <w:rPr>
          <w:rFonts w:ascii="Calibri" w:eastAsia="Calibri" w:hAnsi="Calibri" w:cs="Calibri"/>
          <w:sz w:val="24"/>
          <w:szCs w:val="24"/>
          <w:lang w:val="es-MX"/>
        </w:rPr>
      </w:pPr>
    </w:p>
    <w:p w14:paraId="37210BBB" w14:textId="1432ECD0" w:rsidR="00337156" w:rsidRDefault="00337156" w:rsidP="001362F1">
      <w:pPr>
        <w:spacing w:line="240" w:lineRule="auto"/>
        <w:contextualSpacing/>
        <w:jc w:val="center"/>
        <w:rPr>
          <w:rFonts w:ascii="Calibri" w:eastAsia="Calibri" w:hAnsi="Calibri" w:cs="Calibri"/>
          <w:b/>
          <w:sz w:val="24"/>
          <w:szCs w:val="24"/>
          <w:lang w:val="es-MX"/>
        </w:rPr>
      </w:pPr>
      <w:r w:rsidRPr="00337156">
        <w:rPr>
          <w:rFonts w:ascii="Calibri" w:eastAsia="Calibri" w:hAnsi="Calibri" w:cs="Calibri"/>
          <w:b/>
          <w:sz w:val="24"/>
          <w:szCs w:val="24"/>
          <w:lang w:val="es-MX"/>
        </w:rPr>
        <w:lastRenderedPageBreak/>
        <w:t>DISPOSICIONES FINALES, TRANSITORIAS Y COMPLEMENTARIAS</w:t>
      </w:r>
    </w:p>
    <w:p w14:paraId="00B3AAA1" w14:textId="77777777" w:rsidR="00B56633" w:rsidRPr="00337156" w:rsidRDefault="00B56633" w:rsidP="001362F1">
      <w:pPr>
        <w:spacing w:line="240" w:lineRule="auto"/>
        <w:contextualSpacing/>
        <w:jc w:val="center"/>
        <w:rPr>
          <w:rFonts w:ascii="Calibri" w:eastAsia="Calibri" w:hAnsi="Calibri" w:cs="Calibri"/>
          <w:b/>
          <w:sz w:val="24"/>
          <w:szCs w:val="24"/>
          <w:lang w:val="es-MX"/>
        </w:rPr>
      </w:pPr>
    </w:p>
    <w:p w14:paraId="09CBC5C0" w14:textId="07A58569"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PRIMERO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El presente reglamento entrará en vigencia a partir del día siguiente de su aprobación resolutiva, quedando anulado el reglamento anterior y todas las normas que se opongan al presente.</w:t>
      </w:r>
    </w:p>
    <w:p w14:paraId="73FBB2FB"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696E0ECB" w14:textId="1A0E487A"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SEGUNDO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Los aspectos no contemplados en este reglamento serán resueltos en primera instancia por la Dirección de Admisión, y de ser necesario por el Vicerrectorado Académico, en el marco de la normatividad vigente.</w:t>
      </w:r>
    </w:p>
    <w:p w14:paraId="30FF20CD"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3E3A7CDB" w14:textId="5BA20DC2"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TERCERO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Cualquier modificación será propuesta por el </w:t>
      </w:r>
      <w:r w:rsidR="00917CF4" w:rsidRPr="00337156">
        <w:rPr>
          <w:rFonts w:ascii="Calibri" w:eastAsia="Calibri" w:hAnsi="Calibri" w:cs="Calibri"/>
          <w:sz w:val="24"/>
          <w:szCs w:val="24"/>
          <w:lang w:val="es-MX"/>
        </w:rPr>
        <w:t>Direc</w:t>
      </w:r>
      <w:r w:rsidRPr="00337156">
        <w:rPr>
          <w:rFonts w:ascii="Calibri" w:eastAsia="Calibri" w:hAnsi="Calibri" w:cs="Calibri"/>
          <w:sz w:val="24"/>
          <w:szCs w:val="24"/>
          <w:lang w:val="es-MX"/>
        </w:rPr>
        <w:t>tor</w:t>
      </w:r>
      <w:r w:rsidR="00917CF4">
        <w:rPr>
          <w:rFonts w:ascii="Calibri" w:eastAsia="Calibri" w:hAnsi="Calibri" w:cs="Calibri"/>
          <w:sz w:val="24"/>
          <w:szCs w:val="24"/>
          <w:lang w:val="es-MX"/>
        </w:rPr>
        <w:t xml:space="preserve"> (a) de</w:t>
      </w:r>
      <w:r w:rsidRPr="00337156">
        <w:rPr>
          <w:rFonts w:ascii="Calibri" w:eastAsia="Calibri" w:hAnsi="Calibri" w:cs="Calibri"/>
          <w:sz w:val="24"/>
          <w:szCs w:val="24"/>
          <w:lang w:val="es-MX"/>
        </w:rPr>
        <w:t xml:space="preserve"> Admisión y Responsable de CPU-UTEA, el mismo que será remitido al Vicerrectorado Académico para su aprobación y posterior ratificación en Consejo Universitario.</w:t>
      </w:r>
    </w:p>
    <w:p w14:paraId="21C8B86C"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64D4A1BE" w14:textId="2C57C67A"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CUARTO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La revisión y actualización del presente reglamento se hará cuando los dispositivos legales cambien y será actualizado cada inicio del año de acuerdo a necesidades de la UTEA.</w:t>
      </w:r>
    </w:p>
    <w:p w14:paraId="3E65F57C"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4C4DDB1A" w14:textId="6887749B"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QUINTO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El responsable del CPU-UTEA, debe presentar un informe técnico, académico y económico, como producto final de su labor, para su pago correspondiente.</w:t>
      </w:r>
    </w:p>
    <w:p w14:paraId="2F9140FE"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61DB4F8E" w14:textId="72770C37" w:rsidR="00337156" w:rsidRDefault="00337156" w:rsidP="001362F1">
      <w:pPr>
        <w:spacing w:line="240" w:lineRule="auto"/>
        <w:contextualSpacing/>
        <w:jc w:val="both"/>
        <w:rPr>
          <w:rFonts w:ascii="Calibri" w:eastAsia="Calibri" w:hAnsi="Calibri" w:cs="Calibri"/>
          <w:sz w:val="24"/>
          <w:szCs w:val="24"/>
          <w:lang w:val="es-MX"/>
        </w:rPr>
      </w:pPr>
      <w:r w:rsidRPr="00337156">
        <w:rPr>
          <w:rFonts w:ascii="Calibri" w:eastAsia="Calibri" w:hAnsi="Calibri" w:cs="Calibri"/>
          <w:b/>
          <w:bCs/>
          <w:sz w:val="24"/>
          <w:szCs w:val="24"/>
          <w:lang w:val="es-MX"/>
        </w:rPr>
        <w:t>SEXTO</w:t>
      </w:r>
      <w:r w:rsidR="003C7F61">
        <w:rPr>
          <w:rFonts w:ascii="Calibri" w:eastAsia="Calibri" w:hAnsi="Calibri" w:cs="Calibri"/>
          <w:b/>
          <w:bCs/>
          <w:sz w:val="24"/>
          <w:szCs w:val="24"/>
          <w:lang w:val="es-MX"/>
        </w:rPr>
        <w:t>:</w:t>
      </w:r>
      <w:r w:rsidRPr="00337156">
        <w:rPr>
          <w:rFonts w:ascii="Calibri" w:eastAsia="Calibri" w:hAnsi="Calibri" w:cs="Calibri"/>
          <w:sz w:val="24"/>
          <w:szCs w:val="24"/>
          <w:lang w:val="es-MX"/>
        </w:rPr>
        <w:t xml:space="preserve">  Implementación de los cargos administrativos, con excepción del responsable se hará de forma progresiva, en tanto el crecimiento del CPU-UTEA así lo permita.</w:t>
      </w:r>
    </w:p>
    <w:p w14:paraId="5C1C7FCE" w14:textId="77777777" w:rsidR="00B56633" w:rsidRPr="00337156" w:rsidRDefault="00B56633" w:rsidP="001362F1">
      <w:pPr>
        <w:spacing w:line="240" w:lineRule="auto"/>
        <w:contextualSpacing/>
        <w:jc w:val="both"/>
        <w:rPr>
          <w:rFonts w:ascii="Calibri" w:eastAsia="Calibri" w:hAnsi="Calibri" w:cs="Calibri"/>
          <w:sz w:val="24"/>
          <w:szCs w:val="24"/>
          <w:lang w:val="es-MX"/>
        </w:rPr>
      </w:pPr>
    </w:p>
    <w:p w14:paraId="3587F5FE" w14:textId="72F6C442" w:rsidR="00337156" w:rsidRPr="00B56633" w:rsidRDefault="00337156" w:rsidP="001362F1">
      <w:pPr>
        <w:spacing w:line="240" w:lineRule="auto"/>
        <w:contextualSpacing/>
        <w:jc w:val="both"/>
        <w:rPr>
          <w:rFonts w:ascii="Calibri" w:eastAsia="Calibri" w:hAnsi="Calibri" w:cs="Times New Roman"/>
          <w:sz w:val="24"/>
          <w:szCs w:val="24"/>
          <w:lang w:val="es-MX"/>
        </w:rPr>
      </w:pPr>
      <w:r w:rsidRPr="00B56633">
        <w:rPr>
          <w:rFonts w:ascii="Calibri" w:eastAsia="Calibri" w:hAnsi="Calibri" w:cs="Times New Roman"/>
          <w:b/>
          <w:bCs/>
          <w:sz w:val="24"/>
          <w:szCs w:val="24"/>
          <w:lang w:val="es-MX"/>
        </w:rPr>
        <w:t>SÉPTIMO:</w:t>
      </w:r>
      <w:r w:rsidRPr="00B56633">
        <w:rPr>
          <w:rFonts w:ascii="Calibri" w:eastAsia="Calibri" w:hAnsi="Calibri" w:cs="Times New Roman"/>
          <w:sz w:val="24"/>
          <w:szCs w:val="24"/>
          <w:lang w:val="es-MX"/>
        </w:rPr>
        <w:t xml:space="preserve"> Los resultados de los exámenes tomados durante cada ciclo de estudio no son revisables ni apelables. </w:t>
      </w:r>
    </w:p>
    <w:p w14:paraId="19609523" w14:textId="77777777" w:rsidR="00B56633" w:rsidRPr="00B56633" w:rsidRDefault="00B56633" w:rsidP="001362F1">
      <w:pPr>
        <w:spacing w:line="240" w:lineRule="auto"/>
        <w:contextualSpacing/>
        <w:jc w:val="both"/>
        <w:rPr>
          <w:rFonts w:ascii="Calibri" w:eastAsia="Calibri" w:hAnsi="Calibri" w:cs="Times New Roman"/>
          <w:sz w:val="24"/>
          <w:szCs w:val="24"/>
          <w:lang w:val="es-MX"/>
        </w:rPr>
      </w:pPr>
    </w:p>
    <w:p w14:paraId="3EDB1E79" w14:textId="15D1DF17" w:rsidR="00337156" w:rsidRDefault="00337156" w:rsidP="001362F1">
      <w:pPr>
        <w:spacing w:line="240" w:lineRule="auto"/>
        <w:contextualSpacing/>
        <w:jc w:val="both"/>
        <w:rPr>
          <w:rFonts w:ascii="Calibri" w:eastAsia="Calibri" w:hAnsi="Calibri" w:cs="Times New Roman"/>
          <w:lang w:val="es-MX"/>
        </w:rPr>
      </w:pPr>
      <w:r w:rsidRPr="00337156">
        <w:rPr>
          <w:rFonts w:ascii="Calibri" w:eastAsia="Calibri" w:hAnsi="Calibri" w:cs="Times New Roman"/>
          <w:b/>
          <w:lang w:val="es-MX"/>
        </w:rPr>
        <w:t>GLOSARIO DE TÉRMINOS</w:t>
      </w:r>
      <w:r w:rsidRPr="00337156">
        <w:rPr>
          <w:rFonts w:ascii="Calibri" w:eastAsia="Calibri" w:hAnsi="Calibri" w:cs="Times New Roman"/>
          <w:lang w:val="es-MX"/>
        </w:rPr>
        <w:t>:</w:t>
      </w:r>
    </w:p>
    <w:p w14:paraId="2F68406F" w14:textId="77777777" w:rsidR="00B56633" w:rsidRPr="00337156" w:rsidRDefault="00B56633" w:rsidP="001362F1">
      <w:pPr>
        <w:spacing w:line="240" w:lineRule="auto"/>
        <w:contextualSpacing/>
        <w:jc w:val="both"/>
        <w:rPr>
          <w:rFonts w:ascii="Calibri" w:eastAsia="Calibri" w:hAnsi="Calibri" w:cs="Times New Roman"/>
          <w:lang w:val="es-MX"/>
        </w:rPr>
      </w:pPr>
    </w:p>
    <w:p w14:paraId="772CE491" w14:textId="429999FC" w:rsidR="00337156" w:rsidRPr="00B56633" w:rsidRDefault="00337156" w:rsidP="001362F1">
      <w:pPr>
        <w:spacing w:line="240" w:lineRule="auto"/>
        <w:contextualSpacing/>
        <w:jc w:val="both"/>
        <w:rPr>
          <w:rFonts w:ascii="Calibri" w:eastAsia="Calibri" w:hAnsi="Calibri" w:cs="Times New Roman"/>
          <w:sz w:val="24"/>
          <w:szCs w:val="24"/>
          <w:lang w:val="es-MX"/>
        </w:rPr>
      </w:pPr>
      <w:r w:rsidRPr="00B56633">
        <w:rPr>
          <w:rFonts w:ascii="Calibri" w:eastAsia="Calibri" w:hAnsi="Calibri" w:cs="Times New Roman"/>
          <w:sz w:val="24"/>
          <w:szCs w:val="24"/>
          <w:lang w:val="es-MX"/>
        </w:rPr>
        <w:t>CPU-UTEA: Centro preuniversitario de la Universidad Tecnológica de los Andes</w:t>
      </w:r>
    </w:p>
    <w:p w14:paraId="10497C00" w14:textId="77777777" w:rsidR="00337156" w:rsidRPr="00B56633" w:rsidRDefault="00337156" w:rsidP="001362F1">
      <w:pPr>
        <w:spacing w:line="240" w:lineRule="auto"/>
        <w:contextualSpacing/>
        <w:jc w:val="both"/>
        <w:rPr>
          <w:rFonts w:ascii="Calibri" w:eastAsia="Calibri" w:hAnsi="Calibri" w:cs="Times New Roman"/>
          <w:sz w:val="24"/>
          <w:szCs w:val="24"/>
          <w:lang w:val="es-MX"/>
        </w:rPr>
      </w:pPr>
      <w:r w:rsidRPr="00B56633">
        <w:rPr>
          <w:rFonts w:ascii="Calibri" w:eastAsia="Calibri" w:hAnsi="Calibri" w:cs="Times New Roman"/>
          <w:sz w:val="24"/>
          <w:szCs w:val="24"/>
          <w:lang w:val="es-MX"/>
        </w:rPr>
        <w:t>VRA: Vicerrectorado Académico</w:t>
      </w:r>
    </w:p>
    <w:p w14:paraId="6E26C013" w14:textId="0590FB65" w:rsidR="00337156" w:rsidRPr="00B56633" w:rsidRDefault="00337156" w:rsidP="001362F1">
      <w:pPr>
        <w:spacing w:line="240" w:lineRule="auto"/>
        <w:contextualSpacing/>
        <w:jc w:val="both"/>
        <w:rPr>
          <w:rFonts w:ascii="Calibri" w:eastAsia="Calibri" w:hAnsi="Calibri" w:cs="Times New Roman"/>
          <w:sz w:val="24"/>
          <w:szCs w:val="24"/>
          <w:lang w:val="es-MX"/>
        </w:rPr>
      </w:pPr>
      <w:r w:rsidRPr="00B56633">
        <w:rPr>
          <w:rFonts w:ascii="Calibri" w:eastAsia="Calibri" w:hAnsi="Calibri" w:cs="Times New Roman"/>
          <w:sz w:val="24"/>
          <w:szCs w:val="24"/>
          <w:lang w:val="es-MX"/>
        </w:rPr>
        <w:t xml:space="preserve">DA: Dirección de </w:t>
      </w:r>
      <w:r w:rsidR="00917CF4" w:rsidRPr="00B56633">
        <w:rPr>
          <w:rFonts w:ascii="Calibri" w:eastAsia="Calibri" w:hAnsi="Calibri" w:cs="Times New Roman"/>
          <w:sz w:val="24"/>
          <w:szCs w:val="24"/>
          <w:lang w:val="es-MX"/>
        </w:rPr>
        <w:t>Admisi</w:t>
      </w:r>
      <w:r w:rsidRPr="00B56633">
        <w:rPr>
          <w:rFonts w:ascii="Calibri" w:eastAsia="Calibri" w:hAnsi="Calibri" w:cs="Times New Roman"/>
          <w:sz w:val="24"/>
          <w:szCs w:val="24"/>
          <w:lang w:val="es-MX"/>
        </w:rPr>
        <w:t>ón</w:t>
      </w:r>
    </w:p>
    <w:p w14:paraId="5FA37BF5" w14:textId="19B52773" w:rsidR="00337156" w:rsidRPr="00B56633" w:rsidRDefault="00337156" w:rsidP="001362F1">
      <w:pPr>
        <w:spacing w:line="240" w:lineRule="auto"/>
        <w:contextualSpacing/>
        <w:jc w:val="both"/>
        <w:rPr>
          <w:rFonts w:ascii="Calibri" w:eastAsia="Calibri" w:hAnsi="Calibri" w:cs="Calibri"/>
          <w:sz w:val="24"/>
          <w:szCs w:val="24"/>
          <w:lang w:val="es-MX"/>
        </w:rPr>
      </w:pPr>
      <w:r w:rsidRPr="00B56633">
        <w:rPr>
          <w:rFonts w:ascii="Calibri" w:eastAsia="Calibri" w:hAnsi="Calibri" w:cs="Times New Roman"/>
          <w:sz w:val="24"/>
          <w:szCs w:val="24"/>
          <w:lang w:val="es-MX"/>
        </w:rPr>
        <w:t>PRONABEC: Programa Nacional de Becas</w:t>
      </w:r>
      <w:bookmarkEnd w:id="0"/>
    </w:p>
    <w:sectPr w:rsidR="00337156" w:rsidRPr="00B5663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B174" w14:textId="77777777" w:rsidR="0077160B" w:rsidRDefault="0077160B" w:rsidP="00337156">
      <w:pPr>
        <w:spacing w:after="0" w:line="240" w:lineRule="auto"/>
      </w:pPr>
      <w:r>
        <w:separator/>
      </w:r>
    </w:p>
  </w:endnote>
  <w:endnote w:type="continuationSeparator" w:id="0">
    <w:p w14:paraId="3570D5D2" w14:textId="77777777" w:rsidR="0077160B" w:rsidRDefault="0077160B" w:rsidP="0033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3964"/>
      <w:gridCol w:w="4864"/>
    </w:tblGrid>
    <w:tr w:rsidR="003E488B" w:rsidRPr="00AA64E2" w14:paraId="7CFEB928" w14:textId="77777777" w:rsidTr="003E488B">
      <w:tc>
        <w:tcPr>
          <w:tcW w:w="3964" w:type="dxa"/>
          <w:vMerge w:val="restart"/>
        </w:tcPr>
        <w:p w14:paraId="71FA95ED" w14:textId="77777777" w:rsidR="003E488B" w:rsidRPr="00AA64E2" w:rsidRDefault="00757219" w:rsidP="00AA64E2">
          <w:pPr>
            <w:rPr>
              <w:sz w:val="16"/>
              <w:szCs w:val="16"/>
            </w:rPr>
          </w:pPr>
          <w:r w:rsidRPr="00AA64E2">
            <w:rPr>
              <w:sz w:val="16"/>
              <w:szCs w:val="16"/>
            </w:rPr>
            <w:t xml:space="preserve">Elaborado por: </w:t>
          </w:r>
        </w:p>
        <w:p w14:paraId="355690C5" w14:textId="77777777" w:rsidR="003E488B" w:rsidRPr="00AA64E2" w:rsidRDefault="00757219" w:rsidP="00AA64E2">
          <w:pPr>
            <w:rPr>
              <w:sz w:val="16"/>
              <w:szCs w:val="16"/>
            </w:rPr>
          </w:pPr>
          <w:r>
            <w:rPr>
              <w:sz w:val="16"/>
              <w:szCs w:val="16"/>
            </w:rPr>
            <w:t>DIRECCIÓN DE ADMISIÓN</w:t>
          </w:r>
        </w:p>
      </w:tc>
      <w:tc>
        <w:tcPr>
          <w:tcW w:w="4864" w:type="dxa"/>
        </w:tcPr>
        <w:p w14:paraId="54FCB027" w14:textId="77777777" w:rsidR="003E488B" w:rsidRPr="00AA64E2" w:rsidRDefault="00757219" w:rsidP="00AA64E2">
          <w:pPr>
            <w:rPr>
              <w:sz w:val="16"/>
              <w:szCs w:val="16"/>
            </w:rPr>
          </w:pPr>
          <w:r w:rsidRPr="00AA64E2">
            <w:rPr>
              <w:sz w:val="16"/>
              <w:szCs w:val="16"/>
            </w:rPr>
            <w:t xml:space="preserve">Aprobado por: </w:t>
          </w:r>
        </w:p>
      </w:tc>
    </w:tr>
    <w:tr w:rsidR="003E488B" w:rsidRPr="00AA64E2" w14:paraId="507DA42A" w14:textId="77777777" w:rsidTr="003E488B">
      <w:tc>
        <w:tcPr>
          <w:tcW w:w="3964" w:type="dxa"/>
          <w:vMerge/>
        </w:tcPr>
        <w:p w14:paraId="53123070" w14:textId="77777777" w:rsidR="003E488B" w:rsidRPr="00AA64E2" w:rsidRDefault="0077160B" w:rsidP="00AA64E2">
          <w:pPr>
            <w:rPr>
              <w:sz w:val="16"/>
              <w:szCs w:val="16"/>
            </w:rPr>
          </w:pPr>
        </w:p>
      </w:tc>
      <w:tc>
        <w:tcPr>
          <w:tcW w:w="4864" w:type="dxa"/>
        </w:tcPr>
        <w:p w14:paraId="7BD90ABB" w14:textId="66C72F4A" w:rsidR="003E488B" w:rsidRPr="00AA64E2" w:rsidRDefault="00757219" w:rsidP="00AA64E2">
          <w:pPr>
            <w:rPr>
              <w:sz w:val="16"/>
              <w:szCs w:val="16"/>
            </w:rPr>
          </w:pPr>
          <w:r w:rsidRPr="00AA64E2">
            <w:rPr>
              <w:sz w:val="16"/>
              <w:szCs w:val="16"/>
            </w:rPr>
            <w:t xml:space="preserve">RESOLUCIÓN </w:t>
          </w:r>
          <w:r>
            <w:rPr>
              <w:sz w:val="16"/>
              <w:szCs w:val="16"/>
            </w:rPr>
            <w:t xml:space="preserve">RECTORAL </w:t>
          </w:r>
          <w:proofErr w:type="spellStart"/>
          <w:r>
            <w:rPr>
              <w:sz w:val="16"/>
              <w:szCs w:val="16"/>
            </w:rPr>
            <w:t>N°</w:t>
          </w:r>
          <w:proofErr w:type="spellEnd"/>
          <w:r>
            <w:rPr>
              <w:sz w:val="16"/>
              <w:szCs w:val="16"/>
            </w:rPr>
            <w:t xml:space="preserve"> 09</w:t>
          </w:r>
          <w:r w:rsidR="00337156">
            <w:rPr>
              <w:sz w:val="16"/>
              <w:szCs w:val="16"/>
            </w:rPr>
            <w:t>5</w:t>
          </w:r>
          <w:r>
            <w:rPr>
              <w:sz w:val="16"/>
              <w:szCs w:val="16"/>
            </w:rPr>
            <w:t>-2024-</w:t>
          </w:r>
          <w:r w:rsidRPr="00AA64E2">
            <w:rPr>
              <w:sz w:val="16"/>
              <w:szCs w:val="16"/>
            </w:rPr>
            <w:t>UTEA-</w:t>
          </w:r>
          <w:r>
            <w:rPr>
              <w:sz w:val="16"/>
              <w:szCs w:val="16"/>
            </w:rPr>
            <w:t>R</w:t>
          </w:r>
          <w:r w:rsidRPr="00AA64E2">
            <w:rPr>
              <w:sz w:val="16"/>
              <w:szCs w:val="16"/>
            </w:rPr>
            <w:t xml:space="preserve"> DE FECHA </w:t>
          </w:r>
          <w:r>
            <w:rPr>
              <w:sz w:val="16"/>
              <w:szCs w:val="16"/>
            </w:rPr>
            <w:t>08</w:t>
          </w:r>
          <w:r w:rsidRPr="00AA64E2">
            <w:rPr>
              <w:sz w:val="16"/>
              <w:szCs w:val="16"/>
            </w:rPr>
            <w:t>-</w:t>
          </w:r>
          <w:r>
            <w:rPr>
              <w:sz w:val="16"/>
              <w:szCs w:val="16"/>
            </w:rPr>
            <w:t>02</w:t>
          </w:r>
          <w:r w:rsidRPr="00AA64E2">
            <w:rPr>
              <w:sz w:val="16"/>
              <w:szCs w:val="16"/>
            </w:rPr>
            <w:t>-20</w:t>
          </w:r>
          <w:r>
            <w:rPr>
              <w:sz w:val="16"/>
              <w:szCs w:val="16"/>
            </w:rPr>
            <w:t>24</w:t>
          </w:r>
          <w:r w:rsidRPr="00AA64E2">
            <w:rPr>
              <w:sz w:val="16"/>
              <w:szCs w:val="16"/>
            </w:rPr>
            <w:t>.</w:t>
          </w:r>
        </w:p>
      </w:tc>
    </w:tr>
  </w:tbl>
  <w:p w14:paraId="7F0FBF63" w14:textId="77777777" w:rsidR="00A017D9" w:rsidRDefault="007716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4B80C" w14:textId="77777777" w:rsidR="0077160B" w:rsidRDefault="0077160B" w:rsidP="00337156">
      <w:pPr>
        <w:spacing w:after="0" w:line="240" w:lineRule="auto"/>
      </w:pPr>
      <w:r>
        <w:separator/>
      </w:r>
    </w:p>
  </w:footnote>
  <w:footnote w:type="continuationSeparator" w:id="0">
    <w:p w14:paraId="2792CC3D" w14:textId="77777777" w:rsidR="0077160B" w:rsidRDefault="0077160B" w:rsidP="0033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0" w:type="auto"/>
      <w:tblLook w:val="04A0" w:firstRow="1" w:lastRow="0" w:firstColumn="1" w:lastColumn="0" w:noHBand="0" w:noVBand="1"/>
    </w:tblPr>
    <w:tblGrid>
      <w:gridCol w:w="2471"/>
      <w:gridCol w:w="3883"/>
      <w:gridCol w:w="2474"/>
    </w:tblGrid>
    <w:tr w:rsidR="00A0240E" w:rsidRPr="00210C9E" w14:paraId="4DEE9935" w14:textId="77777777" w:rsidTr="0047526F">
      <w:tc>
        <w:tcPr>
          <w:tcW w:w="2518" w:type="dxa"/>
        </w:tcPr>
        <w:p w14:paraId="6C90F0A4" w14:textId="77777777" w:rsidR="00A0240E" w:rsidRPr="007B56B0" w:rsidRDefault="00757219" w:rsidP="00210C9E">
          <w:pPr>
            <w:pStyle w:val="Sinespaciado1"/>
            <w:jc w:val="right"/>
            <w:rPr>
              <w:rFonts w:cs="Calibri"/>
              <w:b/>
              <w:bCs/>
            </w:rPr>
          </w:pPr>
          <w:r w:rsidRPr="007B56B0">
            <w:rPr>
              <w:rFonts w:cs="Calibri"/>
              <w:b/>
              <w:bCs/>
              <w:noProof/>
              <w:lang w:eastAsia="es-PE"/>
            </w:rPr>
            <w:drawing>
              <wp:anchor distT="0" distB="0" distL="114300" distR="114300" simplePos="0" relativeHeight="251659264" behindDoc="0" locked="0" layoutInCell="1" allowOverlap="1" wp14:anchorId="7A961577" wp14:editId="6AC271DC">
                <wp:simplePos x="0" y="0"/>
                <wp:positionH relativeFrom="column">
                  <wp:posOffset>55718</wp:posOffset>
                </wp:positionH>
                <wp:positionV relativeFrom="paragraph">
                  <wp:posOffset>33020</wp:posOffset>
                </wp:positionV>
                <wp:extent cx="425302" cy="425302"/>
                <wp:effectExtent l="0" t="0" r="0" b="0"/>
                <wp:wrapNone/>
                <wp:docPr id="2" name="Imagen 2" descr="C:\Users\MDJOVE\Downloads\los_and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DJOVE\Downloads\los_and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425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6B0">
            <w:rPr>
              <w:rFonts w:cs="Calibri"/>
              <w:b/>
              <w:bCs/>
            </w:rPr>
            <w:t xml:space="preserve">UNIVERSIDAD TECNOLÓGICA </w:t>
          </w:r>
        </w:p>
        <w:p w14:paraId="0F6CA30A" w14:textId="77777777" w:rsidR="00A0240E" w:rsidRPr="007B56B0" w:rsidRDefault="00757219" w:rsidP="00210C9E">
          <w:pPr>
            <w:pStyle w:val="Sinespaciado1"/>
            <w:jc w:val="right"/>
            <w:rPr>
              <w:rFonts w:cs="Calibri"/>
            </w:rPr>
          </w:pPr>
          <w:r w:rsidRPr="007B56B0">
            <w:rPr>
              <w:rFonts w:cs="Calibri"/>
              <w:b/>
              <w:bCs/>
            </w:rPr>
            <w:t>DE LOS ANDES</w:t>
          </w:r>
        </w:p>
      </w:tc>
      <w:tc>
        <w:tcPr>
          <w:tcW w:w="3969" w:type="dxa"/>
          <w:vAlign w:val="center"/>
        </w:tcPr>
        <w:p w14:paraId="55B779FE" w14:textId="1C1328FF" w:rsidR="00A0240E" w:rsidRPr="003E488B" w:rsidRDefault="00757219" w:rsidP="00D72CC3">
          <w:pPr>
            <w:pStyle w:val="Piedepgina1"/>
            <w:jc w:val="center"/>
            <w:rPr>
              <w:rFonts w:cs="Calibri"/>
              <w:sz w:val="20"/>
              <w:szCs w:val="20"/>
              <w:lang w:val="es-ES"/>
            </w:rPr>
          </w:pPr>
          <w:r w:rsidRPr="00435043">
            <w:rPr>
              <w:rFonts w:ascii="Arial" w:eastAsia="Calibri" w:hAnsi="Arial" w:cs="Arial"/>
              <w:b/>
              <w:sz w:val="20"/>
              <w:szCs w:val="20"/>
              <w:bdr w:val="none" w:sz="0" w:space="0" w:color="auto" w:frame="1"/>
              <w:lang w:eastAsia="es-PE"/>
            </w:rPr>
            <w:t>REGLAMENTO DE</w:t>
          </w:r>
          <w:r w:rsidR="00337156">
            <w:rPr>
              <w:rFonts w:ascii="Arial" w:eastAsia="Calibri" w:hAnsi="Arial" w:cs="Arial"/>
              <w:b/>
              <w:sz w:val="20"/>
              <w:szCs w:val="20"/>
              <w:bdr w:val="none" w:sz="0" w:space="0" w:color="auto" w:frame="1"/>
              <w:lang w:eastAsia="es-PE"/>
            </w:rPr>
            <w:t>L CENTRO PREUNIVE</w:t>
          </w:r>
          <w:r w:rsidR="00CA6239">
            <w:rPr>
              <w:rFonts w:ascii="Arial" w:eastAsia="Calibri" w:hAnsi="Arial" w:cs="Arial"/>
              <w:b/>
              <w:sz w:val="20"/>
              <w:szCs w:val="20"/>
              <w:bdr w:val="none" w:sz="0" w:space="0" w:color="auto" w:frame="1"/>
              <w:lang w:eastAsia="es-PE"/>
            </w:rPr>
            <w:t>R</w:t>
          </w:r>
          <w:r w:rsidR="00337156">
            <w:rPr>
              <w:rFonts w:ascii="Arial" w:eastAsia="Calibri" w:hAnsi="Arial" w:cs="Arial"/>
              <w:b/>
              <w:sz w:val="20"/>
              <w:szCs w:val="20"/>
              <w:bdr w:val="none" w:sz="0" w:space="0" w:color="auto" w:frame="1"/>
              <w:lang w:eastAsia="es-PE"/>
            </w:rPr>
            <w:t>SITARIO DE LA UTEA- (CPU-UTEA) - 2024</w:t>
          </w:r>
        </w:p>
      </w:tc>
      <w:tc>
        <w:tcPr>
          <w:tcW w:w="2567" w:type="dxa"/>
        </w:tcPr>
        <w:p w14:paraId="7ACFEA6C" w14:textId="77777777" w:rsidR="00A0240E" w:rsidRPr="007B56B0" w:rsidRDefault="0077160B" w:rsidP="00A0240E">
          <w:pPr>
            <w:pStyle w:val="Piedepgina1"/>
            <w:jc w:val="right"/>
            <w:rPr>
              <w:rFonts w:cs="Calibri"/>
              <w:sz w:val="16"/>
              <w:szCs w:val="16"/>
              <w:lang w:val="es-ES"/>
            </w:rPr>
          </w:pPr>
        </w:p>
        <w:p w14:paraId="156139AF" w14:textId="77777777" w:rsidR="00A0240E" w:rsidRPr="007B56B0" w:rsidRDefault="00757219" w:rsidP="00A0240E">
          <w:pPr>
            <w:pStyle w:val="Piedepgina1"/>
            <w:jc w:val="right"/>
            <w:rPr>
              <w:rFonts w:cs="Calibri"/>
              <w:sz w:val="16"/>
              <w:szCs w:val="16"/>
            </w:rPr>
          </w:pPr>
          <w:r w:rsidRPr="007B56B0">
            <w:rPr>
              <w:rFonts w:cs="Calibri"/>
              <w:sz w:val="16"/>
              <w:szCs w:val="16"/>
              <w:lang w:val="es-ES"/>
            </w:rPr>
            <w:t xml:space="preserve">Página </w:t>
          </w:r>
          <w:r w:rsidRPr="007B56B0">
            <w:rPr>
              <w:rFonts w:cs="Calibri"/>
              <w:b/>
              <w:bCs/>
              <w:sz w:val="16"/>
              <w:szCs w:val="16"/>
            </w:rPr>
            <w:fldChar w:fldCharType="begin"/>
          </w:r>
          <w:r w:rsidRPr="007B56B0">
            <w:rPr>
              <w:rFonts w:cs="Calibri"/>
              <w:b/>
              <w:bCs/>
              <w:sz w:val="16"/>
              <w:szCs w:val="16"/>
            </w:rPr>
            <w:instrText>PAGE</w:instrText>
          </w:r>
          <w:r w:rsidRPr="007B56B0">
            <w:rPr>
              <w:rFonts w:cs="Calibri"/>
              <w:b/>
              <w:bCs/>
              <w:sz w:val="16"/>
              <w:szCs w:val="16"/>
            </w:rPr>
            <w:fldChar w:fldCharType="separate"/>
          </w:r>
          <w:r w:rsidRPr="007B56B0">
            <w:rPr>
              <w:rFonts w:cs="Calibri"/>
              <w:b/>
              <w:bCs/>
              <w:noProof/>
              <w:sz w:val="16"/>
              <w:szCs w:val="16"/>
            </w:rPr>
            <w:t>21</w:t>
          </w:r>
          <w:r w:rsidRPr="007B56B0">
            <w:rPr>
              <w:rFonts w:cs="Calibri"/>
              <w:b/>
              <w:bCs/>
              <w:sz w:val="16"/>
              <w:szCs w:val="16"/>
            </w:rPr>
            <w:fldChar w:fldCharType="end"/>
          </w:r>
          <w:r w:rsidRPr="007B56B0">
            <w:rPr>
              <w:rFonts w:cs="Calibri"/>
              <w:sz w:val="16"/>
              <w:szCs w:val="16"/>
              <w:lang w:val="es-ES"/>
            </w:rPr>
            <w:t xml:space="preserve"> de </w:t>
          </w:r>
          <w:r w:rsidRPr="007B56B0">
            <w:rPr>
              <w:rFonts w:cs="Calibri"/>
              <w:b/>
              <w:bCs/>
              <w:sz w:val="16"/>
              <w:szCs w:val="16"/>
            </w:rPr>
            <w:fldChar w:fldCharType="begin"/>
          </w:r>
          <w:r w:rsidRPr="007B56B0">
            <w:rPr>
              <w:rFonts w:cs="Calibri"/>
              <w:b/>
              <w:bCs/>
              <w:sz w:val="16"/>
              <w:szCs w:val="16"/>
            </w:rPr>
            <w:instrText>NUMPAGES</w:instrText>
          </w:r>
          <w:r w:rsidRPr="007B56B0">
            <w:rPr>
              <w:rFonts w:cs="Calibri"/>
              <w:b/>
              <w:bCs/>
              <w:sz w:val="16"/>
              <w:szCs w:val="16"/>
            </w:rPr>
            <w:fldChar w:fldCharType="separate"/>
          </w:r>
          <w:r w:rsidRPr="007B56B0">
            <w:rPr>
              <w:rFonts w:cs="Calibri"/>
              <w:b/>
              <w:bCs/>
              <w:noProof/>
              <w:sz w:val="16"/>
              <w:szCs w:val="16"/>
            </w:rPr>
            <w:t>22</w:t>
          </w:r>
          <w:r w:rsidRPr="007B56B0">
            <w:rPr>
              <w:rFonts w:cs="Calibri"/>
              <w:b/>
              <w:bCs/>
              <w:sz w:val="16"/>
              <w:szCs w:val="16"/>
            </w:rPr>
            <w:fldChar w:fldCharType="end"/>
          </w:r>
        </w:p>
      </w:tc>
    </w:tr>
  </w:tbl>
  <w:p w14:paraId="55786DA7" w14:textId="77777777" w:rsidR="00A0240E" w:rsidRDefault="0077160B" w:rsidP="00210C9E">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F0"/>
    <w:multiLevelType w:val="hybridMultilevel"/>
    <w:tmpl w:val="32E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F7B"/>
    <w:multiLevelType w:val="hybridMultilevel"/>
    <w:tmpl w:val="DA9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8F1"/>
    <w:multiLevelType w:val="hybridMultilevel"/>
    <w:tmpl w:val="12EE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60A2"/>
    <w:multiLevelType w:val="hybridMultilevel"/>
    <w:tmpl w:val="C8CE43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55501"/>
    <w:multiLevelType w:val="hybridMultilevel"/>
    <w:tmpl w:val="7B38A4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AB4"/>
    <w:multiLevelType w:val="hybridMultilevel"/>
    <w:tmpl w:val="8736B7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B0DEA"/>
    <w:multiLevelType w:val="hybridMultilevel"/>
    <w:tmpl w:val="FDDEB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40CA"/>
    <w:multiLevelType w:val="hybridMultilevel"/>
    <w:tmpl w:val="A1CA6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5D"/>
    <w:multiLevelType w:val="hybridMultilevel"/>
    <w:tmpl w:val="37867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50D30"/>
    <w:multiLevelType w:val="hybridMultilevel"/>
    <w:tmpl w:val="531840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060FC"/>
    <w:multiLevelType w:val="hybridMultilevel"/>
    <w:tmpl w:val="DD603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7082A"/>
    <w:multiLevelType w:val="hybridMultilevel"/>
    <w:tmpl w:val="BB788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9543E"/>
    <w:multiLevelType w:val="hybridMultilevel"/>
    <w:tmpl w:val="0AA01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4D18"/>
    <w:multiLevelType w:val="hybridMultilevel"/>
    <w:tmpl w:val="A8847E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339B8"/>
    <w:multiLevelType w:val="hybridMultilevel"/>
    <w:tmpl w:val="A6B864E8"/>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5" w15:restartNumberingAfterBreak="0">
    <w:nsid w:val="56B105F8"/>
    <w:multiLevelType w:val="hybridMultilevel"/>
    <w:tmpl w:val="3EA6B0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747A9"/>
    <w:multiLevelType w:val="hybridMultilevel"/>
    <w:tmpl w:val="9F1C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D15DE0"/>
    <w:multiLevelType w:val="hybridMultilevel"/>
    <w:tmpl w:val="271E3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C3544"/>
    <w:multiLevelType w:val="hybridMultilevel"/>
    <w:tmpl w:val="5114EC96"/>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5AD42DCC"/>
    <w:multiLevelType w:val="hybridMultilevel"/>
    <w:tmpl w:val="4B5ED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0407B"/>
    <w:multiLevelType w:val="hybridMultilevel"/>
    <w:tmpl w:val="D33AFE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0045B"/>
    <w:multiLevelType w:val="hybridMultilevel"/>
    <w:tmpl w:val="48EAB81E"/>
    <w:lvl w:ilvl="0" w:tplc="B03A1F90">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15:restartNumberingAfterBreak="0">
    <w:nsid w:val="69FF22B4"/>
    <w:multiLevelType w:val="hybridMultilevel"/>
    <w:tmpl w:val="09F208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9265A"/>
    <w:multiLevelType w:val="hybridMultilevel"/>
    <w:tmpl w:val="170A51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51CF2"/>
    <w:multiLevelType w:val="hybridMultilevel"/>
    <w:tmpl w:val="8DD6E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F4DD1"/>
    <w:multiLevelType w:val="hybridMultilevel"/>
    <w:tmpl w:val="11DC9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75984"/>
    <w:multiLevelType w:val="hybridMultilevel"/>
    <w:tmpl w:val="DF903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8341A"/>
    <w:multiLevelType w:val="hybridMultilevel"/>
    <w:tmpl w:val="4BD6A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58004">
    <w:abstractNumId w:val="0"/>
  </w:num>
  <w:num w:numId="2" w16cid:durableId="1560358718">
    <w:abstractNumId w:val="16"/>
  </w:num>
  <w:num w:numId="3" w16cid:durableId="1391538387">
    <w:abstractNumId w:val="27"/>
  </w:num>
  <w:num w:numId="4" w16cid:durableId="1534076035">
    <w:abstractNumId w:val="24"/>
  </w:num>
  <w:num w:numId="5" w16cid:durableId="1836259446">
    <w:abstractNumId w:val="11"/>
  </w:num>
  <w:num w:numId="6" w16cid:durableId="720253266">
    <w:abstractNumId w:val="1"/>
  </w:num>
  <w:num w:numId="7" w16cid:durableId="1162429510">
    <w:abstractNumId w:val="19"/>
  </w:num>
  <w:num w:numId="8" w16cid:durableId="1651129683">
    <w:abstractNumId w:val="9"/>
  </w:num>
  <w:num w:numId="9" w16cid:durableId="1487164346">
    <w:abstractNumId w:val="6"/>
  </w:num>
  <w:num w:numId="10" w16cid:durableId="1046442943">
    <w:abstractNumId w:val="18"/>
  </w:num>
  <w:num w:numId="11" w16cid:durableId="853766952">
    <w:abstractNumId w:val="25"/>
  </w:num>
  <w:num w:numId="12" w16cid:durableId="190386219">
    <w:abstractNumId w:val="17"/>
  </w:num>
  <w:num w:numId="13" w16cid:durableId="2108846602">
    <w:abstractNumId w:val="4"/>
  </w:num>
  <w:num w:numId="14" w16cid:durableId="1194660551">
    <w:abstractNumId w:val="13"/>
  </w:num>
  <w:num w:numId="15" w16cid:durableId="168327498">
    <w:abstractNumId w:val="7"/>
  </w:num>
  <w:num w:numId="16" w16cid:durableId="1558202788">
    <w:abstractNumId w:val="26"/>
  </w:num>
  <w:num w:numId="17" w16cid:durableId="1673683748">
    <w:abstractNumId w:val="8"/>
  </w:num>
  <w:num w:numId="18" w16cid:durableId="773016813">
    <w:abstractNumId w:val="23"/>
  </w:num>
  <w:num w:numId="19" w16cid:durableId="1998921216">
    <w:abstractNumId w:val="10"/>
  </w:num>
  <w:num w:numId="20" w16cid:durableId="309480015">
    <w:abstractNumId w:val="2"/>
  </w:num>
  <w:num w:numId="21" w16cid:durableId="1915309986">
    <w:abstractNumId w:val="5"/>
  </w:num>
  <w:num w:numId="22" w16cid:durableId="1344085337">
    <w:abstractNumId w:val="12"/>
  </w:num>
  <w:num w:numId="23" w16cid:durableId="431364167">
    <w:abstractNumId w:val="20"/>
  </w:num>
  <w:num w:numId="24" w16cid:durableId="68895032">
    <w:abstractNumId w:val="3"/>
  </w:num>
  <w:num w:numId="25" w16cid:durableId="883643337">
    <w:abstractNumId w:val="22"/>
  </w:num>
  <w:num w:numId="26" w16cid:durableId="228082608">
    <w:abstractNumId w:val="15"/>
  </w:num>
  <w:num w:numId="27" w16cid:durableId="799957740">
    <w:abstractNumId w:val="14"/>
  </w:num>
  <w:num w:numId="28" w16cid:durableId="1864200221">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13"/>
    <w:rsid w:val="000F41F0"/>
    <w:rsid w:val="001362F1"/>
    <w:rsid w:val="00337156"/>
    <w:rsid w:val="003962C6"/>
    <w:rsid w:val="003C7F61"/>
    <w:rsid w:val="003F380B"/>
    <w:rsid w:val="00435894"/>
    <w:rsid w:val="0053039B"/>
    <w:rsid w:val="00757219"/>
    <w:rsid w:val="0077160B"/>
    <w:rsid w:val="00917CF4"/>
    <w:rsid w:val="00B56633"/>
    <w:rsid w:val="00CA6239"/>
    <w:rsid w:val="00F611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ADF4"/>
  <w15:chartTrackingRefBased/>
  <w15:docId w15:val="{5154F0B3-8277-4A58-BAC4-AF833C3D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F61113"/>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F61113"/>
  </w:style>
  <w:style w:type="paragraph" w:customStyle="1" w:styleId="Piedepgina1">
    <w:name w:val="Pie de página1"/>
    <w:basedOn w:val="Normal"/>
    <w:next w:val="Piedepgina"/>
    <w:link w:val="PiedepginaCar"/>
    <w:uiPriority w:val="99"/>
    <w:unhideWhenUsed/>
    <w:rsid w:val="00F61113"/>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F61113"/>
  </w:style>
  <w:style w:type="table" w:customStyle="1" w:styleId="Tablaconcuadrcula1">
    <w:name w:val="Tabla con cuadrícula1"/>
    <w:basedOn w:val="Tablanormal"/>
    <w:next w:val="Tablaconcuadrcula"/>
    <w:uiPriority w:val="39"/>
    <w:rsid w:val="00F6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next w:val="Sinespaciado"/>
    <w:uiPriority w:val="1"/>
    <w:qFormat/>
    <w:rsid w:val="00F61113"/>
    <w:pPr>
      <w:spacing w:after="0" w:line="240" w:lineRule="auto"/>
    </w:pPr>
  </w:style>
  <w:style w:type="paragraph" w:styleId="Piedepgina">
    <w:name w:val="footer"/>
    <w:basedOn w:val="Normal"/>
    <w:link w:val="PiedepginaCar1"/>
    <w:uiPriority w:val="99"/>
    <w:unhideWhenUsed/>
    <w:rsid w:val="00F61113"/>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F61113"/>
  </w:style>
  <w:style w:type="table" w:customStyle="1" w:styleId="Tablaconcuadrcula2">
    <w:name w:val="Tabla con cuadrícula2"/>
    <w:basedOn w:val="Tablanormal"/>
    <w:next w:val="Tablaconcuadrcula"/>
    <w:uiPriority w:val="39"/>
    <w:rsid w:val="00F61113"/>
    <w:pPr>
      <w:widowControl w:val="0"/>
      <w:autoSpaceDE w:val="0"/>
      <w:autoSpaceDN w:val="0"/>
      <w:spacing w:after="0" w:line="240" w:lineRule="auto"/>
      <w:ind w:left="1474" w:hanging="1361"/>
      <w:jc w:val="both"/>
    </w:pPr>
    <w:rPr>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F61113"/>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F61113"/>
  </w:style>
  <w:style w:type="table" w:styleId="Tablaconcuadrcula">
    <w:name w:val="Table Grid"/>
    <w:basedOn w:val="Tablanormal"/>
    <w:uiPriority w:val="39"/>
    <w:rsid w:val="00F6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61113"/>
    <w:pPr>
      <w:spacing w:after="0" w:line="240" w:lineRule="auto"/>
    </w:pPr>
  </w:style>
  <w:style w:type="paragraph" w:styleId="Prrafodelista">
    <w:name w:val="List Paragraph"/>
    <w:basedOn w:val="Normal"/>
    <w:uiPriority w:val="34"/>
    <w:qFormat/>
    <w:rsid w:val="0043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CAE06DA4-5228-4E65-8397-3A00CA9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4581</Words>
  <Characters>25196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jiovanna arce del castillo</dc:creator>
  <cp:keywords/>
  <dc:description/>
  <cp:lastModifiedBy>jiovanna arce del castillo</cp:lastModifiedBy>
  <cp:revision>5</cp:revision>
  <cp:lastPrinted>2024-02-13T13:38:00Z</cp:lastPrinted>
  <dcterms:created xsi:type="dcterms:W3CDTF">2024-02-12T15:32:00Z</dcterms:created>
  <dcterms:modified xsi:type="dcterms:W3CDTF">2024-02-20T17:23:00Z</dcterms:modified>
</cp:coreProperties>
</file>